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683" w:rsidRPr="00635683" w:rsidRDefault="00635683" w:rsidP="00635683">
      <w:pPr>
        <w:rPr>
          <w:rFonts w:ascii="Arial" w:eastAsia="Times New Roman" w:hAnsi="Arial" w:cs="Arial"/>
          <w:b/>
          <w:color w:val="222222"/>
          <w:sz w:val="20"/>
          <w:szCs w:val="20"/>
        </w:rPr>
      </w:pPr>
      <w:r w:rsidRPr="00635683">
        <w:rPr>
          <w:rFonts w:ascii="Arial" w:eastAsia="Times New Roman" w:hAnsi="Arial" w:cs="Arial"/>
          <w:color w:val="222222"/>
          <w:sz w:val="20"/>
          <w:szCs w:val="20"/>
        </w:rPr>
        <w:br/>
      </w:r>
      <w:r w:rsidRPr="00635683">
        <w:rPr>
          <w:rFonts w:ascii="Arial" w:eastAsia="Times New Roman" w:hAnsi="Arial" w:cs="Arial"/>
          <w:b/>
          <w:color w:val="222222"/>
          <w:sz w:val="20"/>
          <w:szCs w:val="20"/>
        </w:rPr>
        <w:t>SPTRAIN Email provided by Jim Deni on 3/31/2020</w:t>
      </w:r>
      <w:r>
        <w:rPr>
          <w:rFonts w:ascii="Arial" w:eastAsia="Times New Roman" w:hAnsi="Arial" w:cs="Arial"/>
          <w:b/>
          <w:color w:val="222222"/>
          <w:sz w:val="20"/>
          <w:szCs w:val="20"/>
        </w:rPr>
        <w:t xml:space="preserve"> from PAR</w:t>
      </w:r>
    </w:p>
    <w:p w:rsidR="00635683" w:rsidRDefault="00635683" w:rsidP="00635683">
      <w:pPr>
        <w:rPr>
          <w:rFonts w:ascii="Arial" w:eastAsia="Times New Roman" w:hAnsi="Arial" w:cs="Arial"/>
          <w:color w:val="222222"/>
          <w:sz w:val="20"/>
          <w:szCs w:val="20"/>
        </w:rPr>
      </w:pPr>
    </w:p>
    <w:p w:rsidR="00635683" w:rsidRPr="00635683" w:rsidRDefault="00635683" w:rsidP="00635683">
      <w:pPr>
        <w:rPr>
          <w:rFonts w:ascii="Arial" w:eastAsia="Times New Roman" w:hAnsi="Arial" w:cs="Arial"/>
          <w:color w:val="222222"/>
          <w:sz w:val="20"/>
          <w:szCs w:val="20"/>
        </w:rPr>
      </w:pPr>
      <w:r w:rsidRPr="00635683">
        <w:rPr>
          <w:rFonts w:ascii="Arial" w:eastAsia="Times New Roman" w:hAnsi="Arial" w:cs="Arial"/>
          <w:color w:val="222222"/>
          <w:sz w:val="20"/>
          <w:szCs w:val="20"/>
        </w:rPr>
        <w:t>Dear Trainers in School Psychology,</w:t>
      </w:r>
    </w:p>
    <w:p w:rsidR="00635683" w:rsidRPr="00635683" w:rsidRDefault="00635683" w:rsidP="00635683">
      <w:pPr>
        <w:rPr>
          <w:rFonts w:ascii="Arial" w:eastAsia="Times New Roman" w:hAnsi="Arial" w:cs="Arial"/>
          <w:color w:val="222222"/>
          <w:sz w:val="20"/>
          <w:szCs w:val="20"/>
        </w:rPr>
      </w:pPr>
      <w:r w:rsidRPr="00635683">
        <w:rPr>
          <w:rFonts w:ascii="Arial" w:eastAsia="Times New Roman" w:hAnsi="Arial" w:cs="Arial"/>
          <w:color w:val="1F497D"/>
          <w:sz w:val="20"/>
          <w:szCs w:val="20"/>
        </w:rPr>
        <w:t> </w:t>
      </w:r>
    </w:p>
    <w:p w:rsidR="00635683" w:rsidRPr="00635683" w:rsidRDefault="00635683" w:rsidP="00635683">
      <w:pPr>
        <w:rPr>
          <w:rFonts w:ascii="Arial" w:eastAsia="Times New Roman" w:hAnsi="Arial" w:cs="Arial"/>
          <w:color w:val="222222"/>
          <w:sz w:val="20"/>
          <w:szCs w:val="20"/>
        </w:rPr>
      </w:pPr>
      <w:r w:rsidRPr="00635683">
        <w:rPr>
          <w:rFonts w:ascii="Arial" w:eastAsia="Times New Roman" w:hAnsi="Arial" w:cs="Arial"/>
          <w:color w:val="222222"/>
          <w:sz w:val="20"/>
          <w:szCs w:val="20"/>
        </w:rPr>
        <w:t>All of us at PAR, Inc. hope you are faring well during the COVID-19 crisis and the difficult period of transition that’s ensued. We want to assure you we remain open and committed to helping you and your students.</w:t>
      </w:r>
    </w:p>
    <w:p w:rsidR="00635683" w:rsidRPr="00635683" w:rsidRDefault="00635683" w:rsidP="00635683">
      <w:pPr>
        <w:rPr>
          <w:rFonts w:ascii="Arial" w:eastAsia="Times New Roman" w:hAnsi="Arial" w:cs="Arial"/>
          <w:color w:val="222222"/>
          <w:sz w:val="20"/>
          <w:szCs w:val="20"/>
        </w:rPr>
      </w:pPr>
      <w:r w:rsidRPr="00635683">
        <w:rPr>
          <w:rFonts w:ascii="Arial" w:eastAsia="Times New Roman" w:hAnsi="Arial" w:cs="Arial"/>
          <w:color w:val="222222"/>
          <w:sz w:val="20"/>
          <w:szCs w:val="20"/>
        </w:rPr>
        <w:t> </w:t>
      </w:r>
    </w:p>
    <w:p w:rsidR="00635683" w:rsidRPr="00635683" w:rsidRDefault="00635683" w:rsidP="00635683">
      <w:pPr>
        <w:rPr>
          <w:rFonts w:ascii="Arial" w:eastAsia="Times New Roman" w:hAnsi="Arial" w:cs="Arial"/>
          <w:color w:val="222222"/>
          <w:sz w:val="20"/>
          <w:szCs w:val="20"/>
        </w:rPr>
      </w:pPr>
      <w:r w:rsidRPr="00635683">
        <w:rPr>
          <w:rFonts w:ascii="Arial" w:eastAsia="Times New Roman" w:hAnsi="Arial" w:cs="Arial"/>
          <w:color w:val="222222"/>
          <w:sz w:val="20"/>
          <w:szCs w:val="20"/>
        </w:rPr>
        <w:t>We offer a variety of benefits useful if you’ve had to adapt to remote teaching. All you need is one log-in (registered e-mail and password) to our web site to access:</w:t>
      </w:r>
    </w:p>
    <w:p w:rsidR="00635683" w:rsidRPr="00635683" w:rsidRDefault="00635683" w:rsidP="00635683">
      <w:pPr>
        <w:rPr>
          <w:rFonts w:ascii="Arial" w:eastAsia="Times New Roman" w:hAnsi="Arial" w:cs="Arial"/>
          <w:color w:val="222222"/>
          <w:sz w:val="20"/>
          <w:szCs w:val="20"/>
        </w:rPr>
      </w:pPr>
      <w:r w:rsidRPr="00635683">
        <w:rPr>
          <w:rFonts w:ascii="Arial" w:eastAsia="Times New Roman" w:hAnsi="Arial" w:cs="Arial"/>
          <w:color w:val="222222"/>
          <w:sz w:val="20"/>
          <w:szCs w:val="20"/>
        </w:rPr>
        <w:t> </w:t>
      </w:r>
    </w:p>
    <w:p w:rsidR="00635683" w:rsidRPr="00635683" w:rsidRDefault="00635683" w:rsidP="00635683">
      <w:pPr>
        <w:numPr>
          <w:ilvl w:val="0"/>
          <w:numId w:val="1"/>
        </w:numPr>
        <w:rPr>
          <w:rFonts w:ascii="Arial" w:eastAsia="Times New Roman" w:hAnsi="Arial" w:cs="Arial"/>
          <w:color w:val="222222"/>
          <w:sz w:val="22"/>
          <w:szCs w:val="22"/>
        </w:rPr>
      </w:pPr>
      <w:r w:rsidRPr="00635683">
        <w:rPr>
          <w:rFonts w:ascii="Arial" w:eastAsia="Times New Roman" w:hAnsi="Arial" w:cs="Arial"/>
          <w:color w:val="222222"/>
          <w:sz w:val="22"/>
          <w:szCs w:val="22"/>
        </w:rPr>
        <w:t>Full access to our free online </w:t>
      </w:r>
      <w:hyperlink r:id="rId5" w:tgtFrame="_blank" w:history="1">
        <w:r w:rsidRPr="00635683">
          <w:rPr>
            <w:rFonts w:ascii="Arial" w:eastAsia="Times New Roman" w:hAnsi="Arial" w:cs="Arial"/>
            <w:color w:val="1155CC"/>
            <w:sz w:val="22"/>
            <w:szCs w:val="22"/>
            <w:u w:val="single"/>
          </w:rPr>
          <w:t>Train</w:t>
        </w:r>
        <w:bookmarkStart w:id="0" w:name="_GoBack"/>
        <w:bookmarkEnd w:id="0"/>
        <w:r w:rsidRPr="00635683">
          <w:rPr>
            <w:rFonts w:ascii="Arial" w:eastAsia="Times New Roman" w:hAnsi="Arial" w:cs="Arial"/>
            <w:color w:val="1155CC"/>
            <w:sz w:val="22"/>
            <w:szCs w:val="22"/>
            <w:u w:val="single"/>
          </w:rPr>
          <w:t>i</w:t>
        </w:r>
        <w:r w:rsidRPr="00635683">
          <w:rPr>
            <w:rFonts w:ascii="Arial" w:eastAsia="Times New Roman" w:hAnsi="Arial" w:cs="Arial"/>
            <w:color w:val="1155CC"/>
            <w:sz w:val="22"/>
            <w:szCs w:val="22"/>
            <w:u w:val="single"/>
          </w:rPr>
          <w:t>ng Portal</w:t>
        </w:r>
      </w:hyperlink>
      <w:r w:rsidRPr="00635683">
        <w:rPr>
          <w:rFonts w:ascii="Arial" w:eastAsia="Times New Roman" w:hAnsi="Arial" w:cs="Arial"/>
          <w:color w:val="222222"/>
          <w:sz w:val="22"/>
          <w:szCs w:val="22"/>
        </w:rPr>
        <w:t>,</w:t>
      </w:r>
      <w:r w:rsidRPr="00635683">
        <w:rPr>
          <w:rFonts w:ascii="Arial" w:eastAsia="Times New Roman" w:hAnsi="Arial" w:cs="Arial"/>
          <w:color w:val="1F497D"/>
          <w:sz w:val="22"/>
          <w:szCs w:val="22"/>
        </w:rPr>
        <w:t> </w:t>
      </w:r>
      <w:r w:rsidRPr="00635683">
        <w:rPr>
          <w:rFonts w:ascii="Arial" w:eastAsia="Times New Roman" w:hAnsi="Arial" w:cs="Arial"/>
          <w:color w:val="222222"/>
          <w:sz w:val="22"/>
          <w:szCs w:val="22"/>
        </w:rPr>
        <w:t>which provides information on more than 25 assessments. The portal allows y</w:t>
      </w:r>
      <w:r w:rsidRPr="00635683">
        <w:rPr>
          <w:rFonts w:ascii="Arial" w:eastAsia="Times New Roman" w:hAnsi="Arial" w:cs="Arial"/>
          <w:color w:val="000000"/>
          <w:sz w:val="22"/>
          <w:szCs w:val="22"/>
          <w:shd w:val="clear" w:color="auto" w:fill="FFFFFF"/>
        </w:rPr>
        <w:t>our students to view interactive courses on our most popular instruments and also includes access to author videos, supplemental materials, and more.</w:t>
      </w:r>
    </w:p>
    <w:p w:rsidR="00635683" w:rsidRPr="00635683" w:rsidRDefault="00635683" w:rsidP="00635683">
      <w:pPr>
        <w:ind w:left="720"/>
        <w:rPr>
          <w:rFonts w:ascii="-webkit-standard" w:eastAsia="Times New Roman" w:hAnsi="-webkit-standard" w:cs="Times New Roman"/>
          <w:color w:val="222222"/>
          <w:sz w:val="22"/>
          <w:szCs w:val="22"/>
        </w:rPr>
      </w:pPr>
      <w:r w:rsidRPr="00635683">
        <w:rPr>
          <w:rFonts w:ascii="-webkit-standard" w:eastAsia="Times New Roman" w:hAnsi="-webkit-standard" w:cs="Times New Roman"/>
          <w:color w:val="222222"/>
          <w:sz w:val="22"/>
          <w:szCs w:val="22"/>
        </w:rPr>
        <w:t> </w:t>
      </w:r>
    </w:p>
    <w:p w:rsidR="00635683" w:rsidRPr="00635683" w:rsidRDefault="00635683" w:rsidP="00635683">
      <w:pPr>
        <w:numPr>
          <w:ilvl w:val="0"/>
          <w:numId w:val="2"/>
        </w:numPr>
        <w:rPr>
          <w:rFonts w:ascii="Arial" w:eastAsia="Times New Roman" w:hAnsi="Arial" w:cs="Arial"/>
          <w:color w:val="222222"/>
          <w:sz w:val="22"/>
          <w:szCs w:val="22"/>
        </w:rPr>
      </w:pPr>
      <w:r w:rsidRPr="00635683">
        <w:rPr>
          <w:rFonts w:ascii="Arial" w:eastAsia="Times New Roman" w:hAnsi="Arial" w:cs="Arial"/>
          <w:color w:val="000000"/>
          <w:sz w:val="22"/>
          <w:szCs w:val="22"/>
          <w:shd w:val="clear" w:color="auto" w:fill="FFFFFF"/>
        </w:rPr>
        <w:t>Free registration on </w:t>
      </w:r>
      <w:proofErr w:type="spellStart"/>
      <w:r w:rsidRPr="00635683">
        <w:rPr>
          <w:rFonts w:ascii="Arial" w:eastAsia="Times New Roman" w:hAnsi="Arial" w:cs="Arial"/>
          <w:color w:val="222222"/>
          <w:sz w:val="22"/>
          <w:szCs w:val="22"/>
        </w:rPr>
        <w:t>PARiConnect</w:t>
      </w:r>
      <w:proofErr w:type="spellEnd"/>
      <w:r w:rsidRPr="00635683">
        <w:rPr>
          <w:rFonts w:ascii="Arial" w:eastAsia="Times New Roman" w:hAnsi="Arial" w:cs="Arial"/>
          <w:color w:val="222222"/>
          <w:sz w:val="22"/>
          <w:szCs w:val="22"/>
        </w:rPr>
        <w:t xml:space="preserve">, our online assessment platform. </w:t>
      </w:r>
      <w:proofErr w:type="spellStart"/>
      <w:r w:rsidRPr="00635683">
        <w:rPr>
          <w:rFonts w:ascii="Arial" w:eastAsia="Times New Roman" w:hAnsi="Arial" w:cs="Arial"/>
          <w:color w:val="222222"/>
          <w:sz w:val="22"/>
          <w:szCs w:val="22"/>
        </w:rPr>
        <w:t>PARiConnect</w:t>
      </w:r>
      <w:proofErr w:type="spellEnd"/>
      <w:r w:rsidRPr="00635683">
        <w:rPr>
          <w:rFonts w:ascii="Arial" w:eastAsia="Times New Roman" w:hAnsi="Arial" w:cs="Arial"/>
          <w:color w:val="222222"/>
          <w:sz w:val="22"/>
          <w:szCs w:val="22"/>
        </w:rPr>
        <w:t xml:space="preserve"> offers more than </w:t>
      </w:r>
      <w:hyperlink r:id="rId6" w:tgtFrame="_blank" w:history="1">
        <w:r w:rsidRPr="00635683">
          <w:rPr>
            <w:rFonts w:ascii="Arial" w:eastAsia="Times New Roman" w:hAnsi="Arial" w:cs="Arial"/>
            <w:color w:val="1155CC"/>
            <w:sz w:val="22"/>
            <w:szCs w:val="22"/>
            <w:u w:val="single"/>
          </w:rPr>
          <w:t>70 assessments</w:t>
        </w:r>
      </w:hyperlink>
      <w:r w:rsidRPr="00635683">
        <w:rPr>
          <w:rFonts w:ascii="Arial" w:eastAsia="Times New Roman" w:hAnsi="Arial" w:cs="Arial"/>
          <w:color w:val="222222"/>
          <w:sz w:val="22"/>
          <w:szCs w:val="22"/>
        </w:rPr>
        <w:t> including online scoring for each. As a TSP, you can take advantages of the benefits of our </w:t>
      </w:r>
      <w:hyperlink r:id="rId7" w:tgtFrame="_blank" w:history="1">
        <w:r w:rsidRPr="00635683">
          <w:rPr>
            <w:rFonts w:ascii="Arial" w:eastAsia="Times New Roman" w:hAnsi="Arial" w:cs="Arial"/>
            <w:color w:val="1155CC"/>
            <w:sz w:val="22"/>
            <w:szCs w:val="22"/>
            <w:u w:val="single"/>
          </w:rPr>
          <w:t>UPP program</w:t>
        </w:r>
      </w:hyperlink>
      <w:r w:rsidRPr="00635683">
        <w:rPr>
          <w:rFonts w:ascii="Arial" w:eastAsia="Times New Roman" w:hAnsi="Arial" w:cs="Arial"/>
          <w:color w:val="222222"/>
          <w:sz w:val="22"/>
          <w:szCs w:val="22"/>
        </w:rPr>
        <w:t>, where members can qualify for free uses (up to five per student for each assessment and three free uses for professors). We also offer full technical support to you and your students as you use the platform.</w:t>
      </w:r>
    </w:p>
    <w:p w:rsidR="00635683" w:rsidRPr="00635683" w:rsidRDefault="00635683" w:rsidP="00635683">
      <w:pPr>
        <w:rPr>
          <w:rFonts w:ascii="Arial" w:eastAsia="Times New Roman" w:hAnsi="Arial" w:cs="Arial"/>
          <w:color w:val="222222"/>
          <w:sz w:val="20"/>
          <w:szCs w:val="20"/>
        </w:rPr>
      </w:pPr>
      <w:r w:rsidRPr="00635683">
        <w:rPr>
          <w:rFonts w:ascii="Arial" w:eastAsia="Times New Roman" w:hAnsi="Arial" w:cs="Arial"/>
          <w:color w:val="222222"/>
          <w:sz w:val="20"/>
          <w:szCs w:val="20"/>
        </w:rPr>
        <w:t> </w:t>
      </w:r>
    </w:p>
    <w:p w:rsidR="00635683" w:rsidRPr="00635683" w:rsidRDefault="00635683" w:rsidP="00635683">
      <w:pPr>
        <w:rPr>
          <w:rFonts w:ascii="Arial" w:eastAsia="Times New Roman" w:hAnsi="Arial" w:cs="Arial"/>
          <w:color w:val="222222"/>
          <w:sz w:val="20"/>
          <w:szCs w:val="20"/>
        </w:rPr>
      </w:pPr>
      <w:r w:rsidRPr="00635683">
        <w:rPr>
          <w:rFonts w:ascii="Arial" w:eastAsia="Times New Roman" w:hAnsi="Arial" w:cs="Arial"/>
          <w:color w:val="222222"/>
          <w:sz w:val="20"/>
          <w:szCs w:val="20"/>
        </w:rPr>
        <w:t>If you have not established an account yet with PAR, Inc. or you are not sure if you are registered, simply contact our helpful UPP support team at </w:t>
      </w:r>
      <w:hyperlink r:id="rId8" w:tgtFrame="_blank" w:history="1">
        <w:r w:rsidRPr="00635683">
          <w:rPr>
            <w:rFonts w:ascii="Arial" w:eastAsia="Times New Roman" w:hAnsi="Arial" w:cs="Arial"/>
            <w:color w:val="1155CC"/>
            <w:sz w:val="20"/>
            <w:szCs w:val="20"/>
            <w:u w:val="single"/>
          </w:rPr>
          <w:t>upp@parinc.com</w:t>
        </w:r>
      </w:hyperlink>
      <w:r w:rsidRPr="00635683">
        <w:rPr>
          <w:rFonts w:ascii="Arial" w:eastAsia="Times New Roman" w:hAnsi="Arial" w:cs="Arial"/>
          <w:color w:val="222222"/>
          <w:sz w:val="20"/>
          <w:szCs w:val="20"/>
        </w:rPr>
        <w:t>to verify or request registration. We are happy to get in touch with you by either phone or e-mail to ensure you can access all the benefits available to you.</w:t>
      </w:r>
    </w:p>
    <w:p w:rsidR="00635683" w:rsidRPr="00635683" w:rsidRDefault="00635683" w:rsidP="00635683">
      <w:pPr>
        <w:rPr>
          <w:rFonts w:ascii="Arial" w:eastAsia="Times New Roman" w:hAnsi="Arial" w:cs="Arial"/>
          <w:color w:val="222222"/>
          <w:sz w:val="20"/>
          <w:szCs w:val="20"/>
        </w:rPr>
      </w:pPr>
      <w:r w:rsidRPr="00635683">
        <w:rPr>
          <w:rFonts w:ascii="Arial" w:eastAsia="Times New Roman" w:hAnsi="Arial" w:cs="Arial"/>
          <w:color w:val="222222"/>
          <w:sz w:val="20"/>
          <w:szCs w:val="20"/>
        </w:rPr>
        <w:t> </w:t>
      </w:r>
    </w:p>
    <w:p w:rsidR="00635683" w:rsidRPr="00635683" w:rsidRDefault="00635683" w:rsidP="00635683">
      <w:pPr>
        <w:rPr>
          <w:rFonts w:ascii="Arial" w:eastAsia="Times New Roman" w:hAnsi="Arial" w:cs="Arial"/>
          <w:color w:val="222222"/>
          <w:sz w:val="20"/>
          <w:szCs w:val="20"/>
        </w:rPr>
      </w:pPr>
      <w:r w:rsidRPr="00635683">
        <w:rPr>
          <w:rFonts w:ascii="Arial" w:eastAsia="Times New Roman" w:hAnsi="Arial" w:cs="Arial"/>
          <w:color w:val="222222"/>
          <w:sz w:val="20"/>
          <w:szCs w:val="20"/>
        </w:rPr>
        <w:t>Additionally, we have developed a </w:t>
      </w:r>
      <w:hyperlink r:id="rId9" w:tgtFrame="_blank" w:history="1">
        <w:r w:rsidRPr="00635683">
          <w:rPr>
            <w:rFonts w:ascii="Arial" w:eastAsia="Times New Roman" w:hAnsi="Arial" w:cs="Arial"/>
            <w:color w:val="1155CC"/>
            <w:sz w:val="20"/>
            <w:szCs w:val="20"/>
            <w:u w:val="single"/>
          </w:rPr>
          <w:t>COVID-19 resources web page</w:t>
        </w:r>
      </w:hyperlink>
      <w:r w:rsidRPr="00635683">
        <w:rPr>
          <w:rFonts w:ascii="Arial" w:eastAsia="Times New Roman" w:hAnsi="Arial" w:cs="Arial"/>
          <w:color w:val="222222"/>
          <w:sz w:val="20"/>
          <w:szCs w:val="20"/>
        </w:rPr>
        <w:t> to provide you with relevant and timely information. We are ready to serve you and your students’ needs, and we encourage you to reach out through our dedicated </w:t>
      </w:r>
      <w:r w:rsidRPr="00635683">
        <w:rPr>
          <w:rFonts w:ascii="Arial" w:eastAsia="Times New Roman" w:hAnsi="Arial" w:cs="Arial"/>
          <w:color w:val="0000FF"/>
          <w:sz w:val="20"/>
          <w:szCs w:val="20"/>
          <w:u w:val="single"/>
        </w:rPr>
        <w:t>UPP</w:t>
      </w:r>
      <w:r w:rsidRPr="00635683">
        <w:rPr>
          <w:rFonts w:ascii="Arial" w:eastAsia="Times New Roman" w:hAnsi="Arial" w:cs="Arial"/>
          <w:sz w:val="20"/>
          <w:szCs w:val="20"/>
        </w:rPr>
        <w:t> </w:t>
      </w:r>
      <w:hyperlink r:id="rId10" w:tgtFrame="_blank" w:history="1">
        <w:r w:rsidRPr="00635683">
          <w:rPr>
            <w:rFonts w:ascii="Arial" w:eastAsia="Times New Roman" w:hAnsi="Arial" w:cs="Arial"/>
            <w:color w:val="1155CC"/>
            <w:sz w:val="20"/>
            <w:szCs w:val="20"/>
            <w:u w:val="single"/>
          </w:rPr>
          <w:t>e-mail</w:t>
        </w:r>
      </w:hyperlink>
      <w:r w:rsidRPr="00635683">
        <w:rPr>
          <w:rFonts w:ascii="Arial" w:eastAsia="Times New Roman" w:hAnsi="Arial" w:cs="Arial"/>
          <w:sz w:val="20"/>
          <w:szCs w:val="20"/>
        </w:rPr>
        <w:t> </w:t>
      </w:r>
      <w:r w:rsidRPr="00635683">
        <w:rPr>
          <w:rFonts w:ascii="Arial" w:eastAsia="Times New Roman" w:hAnsi="Arial" w:cs="Arial"/>
          <w:color w:val="0000FF"/>
          <w:sz w:val="20"/>
          <w:szCs w:val="20"/>
          <w:u w:val="single"/>
        </w:rPr>
        <w:t>address</w:t>
      </w:r>
      <w:r w:rsidRPr="00635683">
        <w:rPr>
          <w:rFonts w:ascii="Arial" w:eastAsia="Times New Roman" w:hAnsi="Arial" w:cs="Arial"/>
          <w:color w:val="1F497D"/>
          <w:sz w:val="20"/>
          <w:szCs w:val="20"/>
        </w:rPr>
        <w:t> </w:t>
      </w:r>
      <w:r w:rsidRPr="00635683">
        <w:rPr>
          <w:rFonts w:ascii="Arial" w:eastAsia="Times New Roman" w:hAnsi="Arial" w:cs="Arial"/>
          <w:color w:val="222222"/>
          <w:sz w:val="20"/>
          <w:szCs w:val="20"/>
        </w:rPr>
        <w:t>with any questions or feedback you may have.</w:t>
      </w:r>
    </w:p>
    <w:p w:rsidR="00635683" w:rsidRPr="00635683" w:rsidRDefault="00635683" w:rsidP="00635683">
      <w:pPr>
        <w:ind w:left="720"/>
        <w:rPr>
          <w:rFonts w:ascii="Arial" w:eastAsia="Times New Roman" w:hAnsi="Arial" w:cs="Arial"/>
          <w:color w:val="222222"/>
          <w:sz w:val="20"/>
          <w:szCs w:val="20"/>
        </w:rPr>
      </w:pPr>
      <w:r w:rsidRPr="00635683">
        <w:rPr>
          <w:rFonts w:ascii="Arial" w:eastAsia="Times New Roman" w:hAnsi="Arial" w:cs="Arial"/>
          <w:color w:val="222222"/>
          <w:sz w:val="20"/>
          <w:szCs w:val="20"/>
        </w:rPr>
        <w:t> </w:t>
      </w:r>
    </w:p>
    <w:p w:rsidR="00635683" w:rsidRPr="00635683" w:rsidRDefault="00635683" w:rsidP="00635683">
      <w:pPr>
        <w:rPr>
          <w:rFonts w:ascii="Arial" w:eastAsia="Times New Roman" w:hAnsi="Arial" w:cs="Arial"/>
          <w:color w:val="222222"/>
          <w:sz w:val="20"/>
          <w:szCs w:val="20"/>
        </w:rPr>
      </w:pPr>
      <w:r w:rsidRPr="00635683">
        <w:rPr>
          <w:rFonts w:ascii="Arial" w:eastAsia="Times New Roman" w:hAnsi="Arial" w:cs="Arial"/>
          <w:color w:val="222222"/>
          <w:sz w:val="20"/>
          <w:szCs w:val="20"/>
        </w:rPr>
        <w:t> </w:t>
      </w:r>
    </w:p>
    <w:p w:rsidR="00635683" w:rsidRPr="00635683" w:rsidRDefault="00635683" w:rsidP="00635683">
      <w:pPr>
        <w:rPr>
          <w:rFonts w:ascii="Arial" w:eastAsia="Times New Roman" w:hAnsi="Arial" w:cs="Arial"/>
          <w:color w:val="222222"/>
          <w:sz w:val="20"/>
          <w:szCs w:val="20"/>
        </w:rPr>
      </w:pPr>
      <w:r w:rsidRPr="00635683">
        <w:rPr>
          <w:rFonts w:ascii="Arial" w:eastAsia="Times New Roman" w:hAnsi="Arial" w:cs="Arial"/>
          <w:color w:val="44546A"/>
          <w:sz w:val="20"/>
          <w:szCs w:val="20"/>
        </w:rPr>
        <w:t>Warm regards,</w:t>
      </w:r>
      <w:r w:rsidRPr="00635683">
        <w:rPr>
          <w:rFonts w:ascii="Arial" w:eastAsia="Times New Roman" w:hAnsi="Arial" w:cs="Arial"/>
          <w:color w:val="44546A"/>
          <w:sz w:val="20"/>
          <w:szCs w:val="20"/>
        </w:rPr>
        <w:br/>
      </w:r>
      <w:r w:rsidRPr="00635683">
        <w:rPr>
          <w:rFonts w:ascii="Arial" w:eastAsia="Times New Roman" w:hAnsi="Arial" w:cs="Arial"/>
          <w:color w:val="44546A"/>
          <w:sz w:val="20"/>
          <w:szCs w:val="20"/>
        </w:rPr>
        <w:br/>
        <w:t xml:space="preserve">Tamara </w:t>
      </w:r>
      <w:proofErr w:type="spellStart"/>
      <w:r w:rsidRPr="00635683">
        <w:rPr>
          <w:rFonts w:ascii="Arial" w:eastAsia="Times New Roman" w:hAnsi="Arial" w:cs="Arial"/>
          <w:color w:val="44546A"/>
          <w:sz w:val="20"/>
          <w:szCs w:val="20"/>
        </w:rPr>
        <w:t>Dwoskin</w:t>
      </w:r>
      <w:proofErr w:type="spellEnd"/>
      <w:r w:rsidRPr="00635683">
        <w:rPr>
          <w:rFonts w:ascii="Arial" w:eastAsia="Times New Roman" w:hAnsi="Arial" w:cs="Arial"/>
          <w:color w:val="44546A"/>
          <w:sz w:val="20"/>
          <w:szCs w:val="20"/>
        </w:rPr>
        <w:t>, MA</w:t>
      </w:r>
      <w:r w:rsidRPr="00635683">
        <w:rPr>
          <w:rFonts w:ascii="Arial" w:eastAsia="Times New Roman" w:hAnsi="Arial" w:cs="Arial"/>
          <w:color w:val="44546A"/>
          <w:sz w:val="20"/>
          <w:szCs w:val="20"/>
        </w:rPr>
        <w:br/>
        <w:t>Customer Relationship Manager</w:t>
      </w:r>
      <w:r w:rsidRPr="00635683">
        <w:rPr>
          <w:rFonts w:ascii="Arial" w:eastAsia="Times New Roman" w:hAnsi="Arial" w:cs="Arial"/>
          <w:color w:val="44546A"/>
          <w:sz w:val="20"/>
          <w:szCs w:val="20"/>
        </w:rPr>
        <w:br/>
      </w:r>
      <w:proofErr w:type="gramStart"/>
      <w:r w:rsidRPr="00635683">
        <w:rPr>
          <w:rFonts w:ascii="Arial" w:eastAsia="Times New Roman" w:hAnsi="Arial" w:cs="Arial"/>
          <w:b/>
          <w:bCs/>
          <w:color w:val="44546A"/>
          <w:sz w:val="20"/>
          <w:szCs w:val="20"/>
        </w:rPr>
        <w:t>PAR ,</w:t>
      </w:r>
      <w:proofErr w:type="gramEnd"/>
      <w:r w:rsidRPr="00635683">
        <w:rPr>
          <w:rFonts w:ascii="Arial" w:eastAsia="Times New Roman" w:hAnsi="Arial" w:cs="Arial"/>
          <w:b/>
          <w:bCs/>
          <w:color w:val="44546A"/>
          <w:sz w:val="20"/>
          <w:szCs w:val="20"/>
        </w:rPr>
        <w:t xml:space="preserve"> Inc.</w:t>
      </w:r>
      <w:r w:rsidRPr="00635683">
        <w:rPr>
          <w:rFonts w:ascii="Arial" w:eastAsia="Times New Roman" w:hAnsi="Arial" w:cs="Arial"/>
          <w:b/>
          <w:bCs/>
          <w:color w:val="44546A"/>
          <w:sz w:val="20"/>
          <w:szCs w:val="20"/>
        </w:rPr>
        <w:br/>
      </w:r>
      <w:r w:rsidRPr="00635683">
        <w:rPr>
          <w:rFonts w:ascii="Arial" w:eastAsia="Times New Roman" w:hAnsi="Arial" w:cs="Arial"/>
          <w:color w:val="44546A"/>
          <w:sz w:val="20"/>
          <w:szCs w:val="20"/>
        </w:rPr>
        <w:t>P: 813.449.4067</w:t>
      </w:r>
    </w:p>
    <w:p w:rsidR="003D5DDD" w:rsidRDefault="00635683"/>
    <w:sectPr w:rsidR="003D5DDD" w:rsidSect="00863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876B7"/>
    <w:multiLevelType w:val="multilevel"/>
    <w:tmpl w:val="4036D9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B143E1"/>
    <w:multiLevelType w:val="multilevel"/>
    <w:tmpl w:val="9BF0B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83"/>
    <w:rsid w:val="004A39D3"/>
    <w:rsid w:val="00537B4D"/>
    <w:rsid w:val="00626AA7"/>
    <w:rsid w:val="00635683"/>
    <w:rsid w:val="007A69C6"/>
    <w:rsid w:val="008376A4"/>
    <w:rsid w:val="008633E3"/>
    <w:rsid w:val="00867376"/>
    <w:rsid w:val="009E2BB5"/>
    <w:rsid w:val="00BA6D8C"/>
    <w:rsid w:val="00CD2AAD"/>
    <w:rsid w:val="00E30DBB"/>
    <w:rsid w:val="00EE2250"/>
    <w:rsid w:val="00F62253"/>
    <w:rsid w:val="00F9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565E"/>
  <w14:defaultImageDpi w14:val="32767"/>
  <w15:chartTrackingRefBased/>
  <w15:docId w15:val="{B5748964-F252-E74C-965C-A2B87571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1015058721441984759msolistparagraph">
    <w:name w:val="gmail-m_-1015058721441984759msolistparagraph"/>
    <w:basedOn w:val="Normal"/>
    <w:rsid w:val="0063568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35683"/>
  </w:style>
  <w:style w:type="character" w:styleId="Hyperlink">
    <w:name w:val="Hyperlink"/>
    <w:basedOn w:val="DefaultParagraphFont"/>
    <w:uiPriority w:val="99"/>
    <w:semiHidden/>
    <w:unhideWhenUsed/>
    <w:rsid w:val="00635683"/>
    <w:rPr>
      <w:color w:val="0000FF"/>
      <w:u w:val="single"/>
    </w:rPr>
  </w:style>
  <w:style w:type="character" w:customStyle="1" w:styleId="gmail-m-1015058721441984759msohyperlink">
    <w:name w:val="gmail-m_-1015058721441984759msohyperlink"/>
    <w:basedOn w:val="DefaultParagraphFont"/>
    <w:rsid w:val="00635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5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p@parinc.com" TargetMode="External"/><Relationship Id="rId3" Type="http://schemas.openxmlformats.org/officeDocument/2006/relationships/settings" Target="settings.xml"/><Relationship Id="rId7" Type="http://schemas.openxmlformats.org/officeDocument/2006/relationships/hyperlink" Target="https://secure-web.cisco.com/1qQM-dsOawrKIrCz2ubxu8nZG_4ZknW81qW1CEhSmFA4CyNt17n7yLLtIM9aVMK8wyCJWsKpCzGboF5NTGQlBTEUBWBMTE7m0c2ezQlgbmj6JQ0PrCnzjJT9pnI8QtZaDf08VYzAHLhxGqy6Hd_p52mQDiBg1MHQW4SgaNCHEu22Hr2PFtoLmNJ4lbs874NaEDA1gbHtLbZbg9Mr8f9iHIqqBENyepNe3_f2pukzXWCfOKhuEbTvYAtOycdBIkTDJgv-UtYYjABAUtWgkozd2WcVEf-foHaaew4y1qJMvjPLifJwI1AupG-ddkT-EQ7dXrRIBGKQDTlJp2-G2RsBcWfdDWjHOYQo-2HOEERIe4sc/https%3A%2F%2Fnam04.safelinks.protection.outlook.com%2F%3Furl%3Dhttps%253A%252F%252Fwww.parinc.com%252FResources%252FUniversity-Partnership-Program%26data%3D02%257C01%257CSPTRAIN%2540lsv.uky.edu%257Cccb6b0acc1bc42b96afb08d7d592c126%257C2b30530b69b64457b818481cb53d42ae%257C0%257C0%257C637212698590142342%26sdata%3Dt%252B%252FUUKwusf4aqbeEY2vsMTtVYcgibCkJYD6GKpuXspg%253D%26reserved%3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web.cisco.com/1Aemo9kbce9LJIbLZOr7_hC9vFleIm6sGVPQeHZIJfRydh2NbLww3KSfqdw3OS2sXAMWam_QdQ7H867azRmRtTKVe0FLriVRX8IF6md17raC9NvtcBbCH14DEPYY9QlY0SyIdJqq1NpaOsoNNXKOimZ-mjDvPectte2QjB3kx4W2JmkAU9-1D1CkvQzRZUcgTUF3uD2YFOMBXJQzB8M_ssWnOkHC2xicOo-f2kO73sLJS3KXktia9JxL2dzKA3pegc97Oq0ahEuBD154vusse3sybxwLSsOmmut4qYFIBUt8oa_uouR_i9iZuSaM5IdHIdsV-yOrpzTrDTIpy-ji6kZ4ffFii9951OR1BIp_Oync/https%3A%2F%2Fnam04.safelinks.protection.outlook.com%2F%3Furl%3Dhttps%253A%252F%252Fwww.parinc.com%252Fproducts%252FPARiConnect%26data%3D02%257C01%257CSPTRAIN%2540lsv.uky.edu%257Cccb6b0acc1bc42b96afb08d7d592c126%257C2b30530b69b64457b818481cb53d42ae%257C0%257C0%257C637212698590132345%26sdata%3D5wkAvqI18FcQcw3zs1fL1dMUOmMw9ahFDfr7cDmEjsQ%253D%26reserved%3D0" TargetMode="External"/><Relationship Id="rId11" Type="http://schemas.openxmlformats.org/officeDocument/2006/relationships/fontTable" Target="fontTable.xml"/><Relationship Id="rId5" Type="http://schemas.openxmlformats.org/officeDocument/2006/relationships/hyperlink" Target="https://secure-web.cisco.com/1u4O63db8cF9aOYdcpdVTY8RO_gi9AMjbJDrv12q_fGVyLpkeQLra9wdZu7ZJeH9L__8j1_xb6CeHJS9hyIZ-SWHiJKGI5h-_ZYMC2BjZK9fehn2d7wsIrwC4N5PW0YMUwGQk6UNzy33glnLignb7ZofJKY_5Jvn0OyhQAS8QSdFpJN9nWi94uenDOX21aokCxQmXqioqjXGAD7QAZr6lDd8Suro9V5WtpqRdQimnDqTaKxIb9Iv58hL8hP_uIaSMBrY1lTtbUbMDgR2LaCdT9bgx6n6IcBW1y_Wstyydn4SXrgiDLqDOS206VfXvKmVelublvzmPQz6-oBi4ZBgmd7FRoXfZIGc-4xHbOteg7FA/https%3A%2F%2Fnam04.safelinks.protection.outlook.com%2F%3Furl%3Dhttp%253A%252F%252Fpartrainingportal.com%252F%26data%3D02%257C01%257CSPTRAIN%2540lsv.uky.edu%257Cccb6b0acc1bc42b96afb08d7d592c126%257C2b30530b69b64457b818481cb53d42ae%257C0%257C0%257C637212698590132345%26sdata%3D8csgBYwEEqzWeZl5FnS2ZjJN832xkoxVJ4h8hbGhWCM%253D%26reserved%3D0" TargetMode="External"/><Relationship Id="rId10" Type="http://schemas.openxmlformats.org/officeDocument/2006/relationships/hyperlink" Target="mailto:UPP@parinc.com" TargetMode="External"/><Relationship Id="rId4" Type="http://schemas.openxmlformats.org/officeDocument/2006/relationships/webSettings" Target="webSettings.xml"/><Relationship Id="rId9" Type="http://schemas.openxmlformats.org/officeDocument/2006/relationships/hyperlink" Target="https://secure-web.cisco.com/1rJvTMHfZGWLKzqgDaTUx2mc-5Krv8NIkMEC0xRCiD-NgIGoLUpbDTKwGK0lNau1_c23ZqgmsI8ree5QbSgmsJAOCpeqM8XMfdIJ2KOtf5lcisPBmKlmtX24Pbie8qvWH2NLEua8rKFJMK44-gN77zRtNKIO0OsYvEmW3x1sJOztQvZo2FinDzT_zXOVSl9FrqRP6fa68vpe47PLpvD0QzyU7JMBOQlsAM1PgWFXUDUNZpCuqLIcKVWO__Wmqh0_YOjgAOrdzayDMB0LFJOgpBbCc_7UV1HyzjWcIzEAso_QECy4oUax_a1kRe0Rr8eQuuUozphPNrNketzPmFzz0kiWmTUGzhSL7wDJoAWyh4HQ/https%3A%2F%2Fnam04.safelinks.protection.outlook.com%2F%3Furl%3Dhttps%253A%252F%252Fwww.parinc.com%252FCOVID-19-Resources%26data%3D02%257C01%257CSPTRAIN%2540lsv.uky.edu%257Cccb6b0acc1bc42b96afb08d7d592c126%257C2b30530b69b64457b818481cb53d42ae%257C0%257C0%257C637212698590152337%26sdata%3DDi42K9hNv8kKmUmRB9HwgecSnwpoAUSHYUXr4fNL8vw%253D%26reserved%3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Stratton-Gadke, Kasee</dc:creator>
  <cp:keywords/>
  <dc:description/>
  <cp:lastModifiedBy>Stratton-Gadke, Kasee</cp:lastModifiedBy>
  <cp:revision>1</cp:revision>
  <dcterms:created xsi:type="dcterms:W3CDTF">2020-03-31T16:46:00Z</dcterms:created>
  <dcterms:modified xsi:type="dcterms:W3CDTF">2020-03-31T16:47:00Z</dcterms:modified>
</cp:coreProperties>
</file>