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4A8D" w14:textId="712B638A" w:rsidR="00145A0A" w:rsidRPr="00D629C4" w:rsidRDefault="00E73418" w:rsidP="434C836A">
      <w:pPr>
        <w:pStyle w:val="Title"/>
        <w:spacing w:line="240" w:lineRule="auto"/>
        <w:rPr>
          <w:rFonts w:ascii="Times New Roman" w:eastAsia="Times New Roman" w:hAnsi="Times New Roman" w:cs="Times New Roman"/>
          <w:sz w:val="36"/>
          <w:szCs w:val="32"/>
        </w:rPr>
      </w:pPr>
      <w:r w:rsidRPr="00D629C4">
        <w:rPr>
          <w:rFonts w:ascii="Times New Roman" w:eastAsia="Times New Roman" w:hAnsi="Times New Roman" w:cs="Times New Roman"/>
          <w:sz w:val="36"/>
          <w:szCs w:val="32"/>
        </w:rPr>
        <w:t>A</w:t>
      </w:r>
      <w:r w:rsidR="0040459D" w:rsidRPr="00D629C4">
        <w:rPr>
          <w:rFonts w:ascii="Times New Roman" w:eastAsia="Times New Roman" w:hAnsi="Times New Roman" w:cs="Times New Roman"/>
          <w:sz w:val="36"/>
          <w:szCs w:val="32"/>
        </w:rPr>
        <w:t>l</w:t>
      </w:r>
      <w:r w:rsidRPr="00D629C4">
        <w:rPr>
          <w:rFonts w:ascii="Times New Roman" w:eastAsia="Times New Roman" w:hAnsi="Times New Roman" w:cs="Times New Roman"/>
          <w:sz w:val="36"/>
          <w:szCs w:val="32"/>
        </w:rPr>
        <w:t xml:space="preserve">ternative activities </w:t>
      </w:r>
      <w:r w:rsidR="00145A0A" w:rsidRPr="00D629C4">
        <w:rPr>
          <w:rFonts w:ascii="Times New Roman" w:eastAsia="Times New Roman" w:hAnsi="Times New Roman" w:cs="Times New Roman"/>
          <w:sz w:val="36"/>
          <w:szCs w:val="32"/>
        </w:rPr>
        <w:t xml:space="preserve">across nasp </w:t>
      </w:r>
      <w:r w:rsidR="4482233E" w:rsidRPr="00D629C4">
        <w:rPr>
          <w:rFonts w:ascii="Times New Roman" w:eastAsia="Times New Roman" w:hAnsi="Times New Roman" w:cs="Times New Roman"/>
          <w:sz w:val="36"/>
          <w:szCs w:val="32"/>
        </w:rPr>
        <w:t xml:space="preserve">practice </w:t>
      </w:r>
      <w:r w:rsidR="00145A0A" w:rsidRPr="00D629C4">
        <w:rPr>
          <w:rFonts w:ascii="Times New Roman" w:eastAsia="Times New Roman" w:hAnsi="Times New Roman" w:cs="Times New Roman"/>
          <w:sz w:val="36"/>
          <w:szCs w:val="32"/>
        </w:rPr>
        <w:t xml:space="preserve">domains </w:t>
      </w:r>
      <w:r w:rsidRPr="00D629C4">
        <w:rPr>
          <w:rFonts w:ascii="Times New Roman" w:eastAsia="Times New Roman" w:hAnsi="Times New Roman" w:cs="Times New Roman"/>
          <w:sz w:val="36"/>
          <w:szCs w:val="32"/>
        </w:rPr>
        <w:t xml:space="preserve">for interns and practicum students </w:t>
      </w:r>
    </w:p>
    <w:p w14:paraId="302663AB" w14:textId="77777777" w:rsidR="00344C40" w:rsidRDefault="00344C40" w:rsidP="434C836A">
      <w:pPr>
        <w:spacing w:after="0" w:line="240" w:lineRule="auto"/>
        <w:rPr>
          <w:rFonts w:ascii="Times New Roman" w:eastAsia="Times New Roman" w:hAnsi="Times New Roman" w:cs="Times New Roman"/>
          <w:sz w:val="24"/>
          <w:szCs w:val="24"/>
        </w:rPr>
      </w:pPr>
    </w:p>
    <w:p w14:paraId="3F68BC7D" w14:textId="09237404" w:rsidR="001D4AFD" w:rsidRDefault="00FC1384" w:rsidP="434C8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w:t>
      </w:r>
      <w:r w:rsidR="001D4AFD">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t>
      </w:r>
      <w:r w:rsidR="001D4AFD">
        <w:rPr>
          <w:rFonts w:ascii="Times New Roman" w:eastAsia="Times New Roman" w:hAnsi="Times New Roman" w:cs="Times New Roman"/>
          <w:sz w:val="24"/>
          <w:szCs w:val="24"/>
        </w:rPr>
        <w:t xml:space="preserve">School Psychology Educator Council </w:t>
      </w:r>
      <w:r>
        <w:rPr>
          <w:rFonts w:ascii="Times New Roman" w:eastAsia="Times New Roman" w:hAnsi="Times New Roman" w:cs="Times New Roman"/>
          <w:sz w:val="24"/>
          <w:szCs w:val="24"/>
        </w:rPr>
        <w:t xml:space="preserve">(SPEC) </w:t>
      </w:r>
      <w:r w:rsidR="001D4AFD">
        <w:rPr>
          <w:rFonts w:ascii="Times New Roman" w:eastAsia="Times New Roman" w:hAnsi="Times New Roman" w:cs="Times New Roman"/>
          <w:sz w:val="24"/>
          <w:szCs w:val="24"/>
        </w:rPr>
        <w:t>Members:</w:t>
      </w:r>
    </w:p>
    <w:p w14:paraId="0E60A7D7" w14:textId="1D2B078E" w:rsidR="001D4AFD" w:rsidRDefault="001D4AFD" w:rsidP="001D4AFD">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Roderick D. O’Handley, Ph.D., CSU, San Bernardino</w:t>
      </w:r>
    </w:p>
    <w:p w14:paraId="30302738" w14:textId="77777777" w:rsidR="00C835A9" w:rsidRPr="001D4AFD" w:rsidRDefault="00C835A9" w:rsidP="00C835A9">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Melanie Facundo, M.S., National University</w:t>
      </w:r>
    </w:p>
    <w:p w14:paraId="354C4852" w14:textId="77777777" w:rsidR="00C835A9" w:rsidRDefault="00C835A9" w:rsidP="00C835A9">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Austin Johnson, Ph.D., UC, Riverside</w:t>
      </w:r>
    </w:p>
    <w:p w14:paraId="76BB2345" w14:textId="63766E92" w:rsidR="001D4AFD" w:rsidRDefault="001D4AFD" w:rsidP="001D4AFD">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Donna D. Kreskey, Ph.D., CSU, Chico</w:t>
      </w:r>
    </w:p>
    <w:p w14:paraId="70F36ECA" w14:textId="077CB68E" w:rsidR="001D4AFD" w:rsidRDefault="001D4AFD" w:rsidP="001D4AFD">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Oanh Tran, Ph.D., CSU, East Bay</w:t>
      </w:r>
    </w:p>
    <w:p w14:paraId="56741E61" w14:textId="77777777" w:rsidR="00FC1384" w:rsidRDefault="00FC1384" w:rsidP="00FC1384">
      <w:pPr>
        <w:pStyle w:val="ListParagraph"/>
        <w:spacing w:after="0" w:line="240" w:lineRule="auto"/>
        <w:rPr>
          <w:rFonts w:ascii="Times New Roman" w:eastAsia="Times New Roman" w:hAnsi="Times New Roman" w:cs="Times New Roman"/>
          <w:sz w:val="24"/>
          <w:szCs w:val="24"/>
        </w:rPr>
      </w:pPr>
    </w:p>
    <w:p w14:paraId="1BCEDF50" w14:textId="479C6A52" w:rsidR="00386778" w:rsidRPr="00201E22" w:rsidRDefault="00201E22"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 xml:space="preserve">General Information </w:t>
      </w:r>
    </w:p>
    <w:tbl>
      <w:tblPr>
        <w:tblStyle w:val="TipTable"/>
        <w:tblW w:w="5000" w:type="pct"/>
        <w:tblLook w:val="04A0" w:firstRow="1" w:lastRow="0" w:firstColumn="1" w:lastColumn="0" w:noHBand="0" w:noVBand="1"/>
        <w:tblDescription w:val="Layout table"/>
      </w:tblPr>
      <w:tblGrid>
        <w:gridCol w:w="577"/>
        <w:gridCol w:w="8783"/>
      </w:tblGrid>
      <w:tr w:rsidR="00386778" w:rsidRPr="0087045B" w14:paraId="19AF900D"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6A59C837" w14:textId="77777777" w:rsidR="00386778" w:rsidRPr="0087045B" w:rsidRDefault="00386778" w:rsidP="434C836A">
            <w:pPr>
              <w:rPr>
                <w:rFonts w:ascii="Times New Roman" w:eastAsia="Times New Roman" w:hAnsi="Times New Roman" w:cs="Times New Roman"/>
                <w:sz w:val="24"/>
                <w:szCs w:val="24"/>
              </w:rPr>
            </w:pPr>
            <w:r w:rsidRPr="0087045B">
              <w:rPr>
                <w:rFonts w:ascii="Times New Roman" w:hAnsi="Times New Roman" w:cs="Times New Roman"/>
                <w:noProof/>
                <w:sz w:val="24"/>
                <w:lang w:eastAsia="en-US"/>
              </w:rPr>
              <mc:AlternateContent>
                <mc:Choice Requires="wpg">
                  <w:drawing>
                    <wp:inline distT="0" distB="0" distL="0" distR="0" wp14:anchorId="1F6B397D" wp14:editId="6F892AA0">
                      <wp:extent cx="141605" cy="141605"/>
                      <wp:effectExtent l="0" t="0" r="0" b="0"/>
                      <wp:docPr id="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6244B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Nkg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P5NO42SCAAAbCgAAA4AAAAAAAAAAAAAAAAALgIAAGRycy9lMm9Eb2MueG1sUEsBAi0AFAAG&#10;AAgAAAAhAAXiDD3ZAAAAAwEAAA8AAAAAAAAAAAAAAAAA7AoAAGRycy9kb3ducmV2LnhtbFBLBQYA&#10;AAAABAAEAPMAAADyCwAAAAA=&#10;">
                      <v:rect id="Rectangle 2" style="position:absolute;width:141605;height:141605;visibility:visible;mso-wrap-style:square;v-text-anchor:top" alt="Blue rectangle"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"/>
                      <v:shape id="Freeform 3"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163DD9F" w14:textId="77777777" w:rsidR="001154C5" w:rsidRPr="006C180C" w:rsidRDefault="001154C5"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What is included in this document?</w:t>
            </w:r>
          </w:p>
          <w:p w14:paraId="57270908" w14:textId="03447C7D" w:rsidR="009B6162" w:rsidRDefault="00B35E18"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This document </w:t>
            </w:r>
            <w:r w:rsidR="00E73418" w:rsidRPr="434C836A">
              <w:rPr>
                <w:rFonts w:ascii="Times New Roman" w:eastAsia="Times New Roman" w:hAnsi="Times New Roman" w:cs="Times New Roman"/>
                <w:sz w:val="24"/>
                <w:szCs w:val="24"/>
              </w:rPr>
              <w:t xml:space="preserve">consists of supplemental training activities for school psychology interns and practicum students. The activities are listed according to the 10 NASP </w:t>
            </w:r>
            <w:r w:rsidR="00145A0A" w:rsidRPr="434C836A">
              <w:rPr>
                <w:rFonts w:ascii="Times New Roman" w:eastAsia="Times New Roman" w:hAnsi="Times New Roman" w:cs="Times New Roman"/>
                <w:sz w:val="24"/>
                <w:szCs w:val="24"/>
              </w:rPr>
              <w:t xml:space="preserve">Practice </w:t>
            </w:r>
            <w:r w:rsidR="00E73418" w:rsidRPr="434C836A">
              <w:rPr>
                <w:rFonts w:ascii="Times New Roman" w:eastAsia="Times New Roman" w:hAnsi="Times New Roman" w:cs="Times New Roman"/>
                <w:sz w:val="24"/>
                <w:szCs w:val="24"/>
              </w:rPr>
              <w:t>Dom</w:t>
            </w:r>
            <w:r w:rsidR="00201E22" w:rsidRPr="434C836A">
              <w:rPr>
                <w:rFonts w:ascii="Times New Roman" w:eastAsia="Times New Roman" w:hAnsi="Times New Roman" w:cs="Times New Roman"/>
                <w:sz w:val="24"/>
                <w:szCs w:val="24"/>
              </w:rPr>
              <w:t>ains</w:t>
            </w:r>
            <w:r w:rsidR="003E09F0" w:rsidRPr="434C836A">
              <w:rPr>
                <w:rFonts w:ascii="Times New Roman" w:eastAsia="Times New Roman" w:hAnsi="Times New Roman" w:cs="Times New Roman"/>
                <w:sz w:val="24"/>
                <w:szCs w:val="24"/>
              </w:rPr>
              <w:t xml:space="preserve">. The title of each activity is provided, along with a description, an estimated completion time, and the web-link that </w:t>
            </w:r>
            <w:r w:rsidR="00145A0A" w:rsidRPr="434C836A">
              <w:rPr>
                <w:rFonts w:ascii="Times New Roman" w:eastAsia="Times New Roman" w:hAnsi="Times New Roman" w:cs="Times New Roman"/>
                <w:sz w:val="24"/>
                <w:szCs w:val="24"/>
              </w:rPr>
              <w:t>provides access to the activity. Although an activity may be listed within a particular NASP Practice Domain,</w:t>
            </w:r>
            <w:r w:rsidR="25AF94C3" w:rsidRPr="434C836A">
              <w:rPr>
                <w:rFonts w:ascii="Times New Roman" w:eastAsia="Times New Roman" w:hAnsi="Times New Roman" w:cs="Times New Roman"/>
                <w:sz w:val="24"/>
                <w:szCs w:val="24"/>
              </w:rPr>
              <w:t xml:space="preserve"> the NASP Practice Domains are integrated and not mutually exclusive</w:t>
            </w:r>
            <w:r w:rsidR="0E4623CE" w:rsidRPr="434C836A">
              <w:rPr>
                <w:rFonts w:ascii="Times New Roman" w:eastAsia="Times New Roman" w:hAnsi="Times New Roman" w:cs="Times New Roman"/>
                <w:sz w:val="24"/>
                <w:szCs w:val="24"/>
              </w:rPr>
              <w:t xml:space="preserve">. Therefore, </w:t>
            </w:r>
            <w:r w:rsidR="003E09F0" w:rsidRPr="434C836A">
              <w:rPr>
                <w:rFonts w:ascii="Times New Roman" w:eastAsia="Times New Roman" w:hAnsi="Times New Roman" w:cs="Times New Roman"/>
                <w:sz w:val="24"/>
                <w:szCs w:val="24"/>
              </w:rPr>
              <w:t xml:space="preserve">many of the activities are suitable for addressing competency development across other NASP Domains. </w:t>
            </w:r>
            <w:r w:rsidR="006C180C" w:rsidRPr="434C836A">
              <w:rPr>
                <w:rFonts w:ascii="Times New Roman" w:eastAsia="Times New Roman" w:hAnsi="Times New Roman" w:cs="Times New Roman"/>
                <w:sz w:val="24"/>
                <w:szCs w:val="24"/>
              </w:rPr>
              <w:t>The activities listed in this resource are not meant to be prescriptive, nor is this list comprehensive.</w:t>
            </w:r>
            <w:r w:rsidR="009B6162" w:rsidRPr="434C836A">
              <w:rPr>
                <w:rFonts w:ascii="Times New Roman" w:eastAsia="Times New Roman" w:hAnsi="Times New Roman" w:cs="Times New Roman"/>
                <w:sz w:val="24"/>
                <w:szCs w:val="24"/>
              </w:rPr>
              <w:t xml:space="preserve"> </w:t>
            </w:r>
          </w:p>
          <w:p w14:paraId="56C287AC" w14:textId="77777777" w:rsidR="009B6162" w:rsidRDefault="009B616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65D6169" w14:textId="74B02189" w:rsidR="006C180C" w:rsidRDefault="009B616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The additional resources included in this document include webinars specific to navigating service delivery within the context of COVID-19, and a list of online resources that students may find useful for additional training purposes.</w:t>
            </w:r>
          </w:p>
          <w:p w14:paraId="24037158" w14:textId="77777777" w:rsidR="009B6162" w:rsidRDefault="009B616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E0F6814" w14:textId="77777777" w:rsidR="009B6162" w:rsidRPr="006C180C" w:rsidRDefault="009B616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 xml:space="preserve">How were the activities identified? </w:t>
            </w:r>
          </w:p>
          <w:p w14:paraId="4018A1EE" w14:textId="77777777" w:rsidR="009B6162" w:rsidRPr="0087045B" w:rsidRDefault="009B616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The majority of activities included in this document met the following inclusionary criteria:</w:t>
            </w:r>
          </w:p>
          <w:p w14:paraId="0C08F910" w14:textId="77777777" w:rsidR="009B6162" w:rsidRPr="0087045B" w:rsidRDefault="009B6162" w:rsidP="434C836A">
            <w:pPr>
              <w:pStyle w:val="TipText"/>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The activity consists of direct training elements (e.g., modeling, opportunities to respond, performance feedback)</w:t>
            </w:r>
          </w:p>
          <w:p w14:paraId="4F4786DF" w14:textId="77777777" w:rsidR="009B6162" w:rsidRDefault="009B6162" w:rsidP="434C836A">
            <w:pPr>
              <w:pStyle w:val="TipText"/>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The activity produces a summative assessment that can be shared with university and/or site supervisors </w:t>
            </w:r>
          </w:p>
          <w:p w14:paraId="060DEB5D" w14:textId="77777777" w:rsidR="009B6162" w:rsidRPr="0087045B" w:rsidRDefault="009B616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F0AF3CC" w14:textId="26724A99" w:rsidR="009B6162" w:rsidRDefault="00AA41F8"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B6162" w:rsidRPr="434C836A">
              <w:rPr>
                <w:rFonts w:ascii="Times New Roman" w:eastAsia="Times New Roman" w:hAnsi="Times New Roman" w:cs="Times New Roman"/>
                <w:sz w:val="24"/>
                <w:szCs w:val="24"/>
              </w:rPr>
              <w:t xml:space="preserve">ctivities that consisted primarily of didactic instruction and/or did not emphasize direct training elements or include a summative assessment are also included for several NASP </w:t>
            </w:r>
            <w:r w:rsidR="53A815EC" w:rsidRPr="434C836A">
              <w:rPr>
                <w:rFonts w:ascii="Times New Roman" w:eastAsia="Times New Roman" w:hAnsi="Times New Roman" w:cs="Times New Roman"/>
                <w:sz w:val="24"/>
                <w:szCs w:val="24"/>
              </w:rPr>
              <w:t xml:space="preserve">Practice </w:t>
            </w:r>
            <w:r w:rsidR="009B6162" w:rsidRPr="434C836A">
              <w:rPr>
                <w:rFonts w:ascii="Times New Roman" w:eastAsia="Times New Roman" w:hAnsi="Times New Roman" w:cs="Times New Roman"/>
                <w:sz w:val="24"/>
                <w:szCs w:val="24"/>
              </w:rPr>
              <w:t>Domains. These activities are denoted by (***).</w:t>
            </w:r>
          </w:p>
          <w:p w14:paraId="4FED56B8" w14:textId="523BE6F2" w:rsidR="00BA421E" w:rsidRPr="00BA421E" w:rsidRDefault="00BA421E"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5BABBBB" w14:textId="77777777" w:rsidR="003E09F0" w:rsidRPr="006C180C" w:rsidRDefault="003E09F0"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How should students use these activities?</w:t>
            </w:r>
          </w:p>
          <w:p w14:paraId="47C0DF55" w14:textId="6047D759" w:rsidR="003E09F0" w:rsidRDefault="00AA41F8"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activities may be used for competency development across NASP Practice Domains. </w:t>
            </w:r>
            <w:r w:rsidR="003E09F0" w:rsidRPr="434C836A">
              <w:rPr>
                <w:rFonts w:ascii="Times New Roman" w:eastAsia="Times New Roman" w:hAnsi="Times New Roman" w:cs="Times New Roman"/>
                <w:sz w:val="24"/>
                <w:szCs w:val="24"/>
              </w:rPr>
              <w:t>The activities are not meant to replace fieldwork training experiences</w:t>
            </w:r>
            <w:r w:rsidR="00DC2855">
              <w:rPr>
                <w:rFonts w:ascii="Times New Roman" w:eastAsia="Times New Roman" w:hAnsi="Times New Roman" w:cs="Times New Roman"/>
                <w:sz w:val="24"/>
                <w:szCs w:val="24"/>
              </w:rPr>
              <w:t>; rather, t</w:t>
            </w:r>
            <w:r w:rsidR="003E09F0" w:rsidRPr="434C836A">
              <w:rPr>
                <w:rFonts w:ascii="Times New Roman" w:eastAsia="Times New Roman" w:hAnsi="Times New Roman" w:cs="Times New Roman"/>
                <w:sz w:val="24"/>
                <w:szCs w:val="24"/>
              </w:rPr>
              <w:t xml:space="preserve">he activities are perhaps best utilized in coordination with and supplemental to ongoing training activities occurring in prescribed coursework and fieldwork experiences. </w:t>
            </w:r>
          </w:p>
          <w:p w14:paraId="4D449705" w14:textId="77777777" w:rsidR="003E09F0" w:rsidRDefault="003E09F0"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162E31D" w14:textId="125C0436" w:rsidR="00386778" w:rsidRPr="0087045B" w:rsidRDefault="003E09F0"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Activities that include a summative assessment component (e.g., certificate of completion, assessment questions specific to the activity) can be shared with university and/or school-site supervisors as evidence of completing the activity. </w:t>
            </w:r>
            <w:r w:rsidR="009B6162" w:rsidRPr="434C836A">
              <w:rPr>
                <w:rFonts w:ascii="Times New Roman" w:eastAsia="Times New Roman" w:hAnsi="Times New Roman" w:cs="Times New Roman"/>
                <w:sz w:val="24"/>
                <w:szCs w:val="24"/>
              </w:rPr>
              <w:t xml:space="preserve">For </w:t>
            </w:r>
            <w:r w:rsidRPr="434C836A">
              <w:rPr>
                <w:rFonts w:ascii="Times New Roman" w:eastAsia="Times New Roman" w:hAnsi="Times New Roman" w:cs="Times New Roman"/>
                <w:sz w:val="24"/>
                <w:szCs w:val="24"/>
              </w:rPr>
              <w:t>webinar</w:t>
            </w:r>
            <w:r w:rsidR="009B6162" w:rsidRPr="434C836A">
              <w:rPr>
                <w:rFonts w:ascii="Times New Roman" w:eastAsia="Times New Roman" w:hAnsi="Times New Roman" w:cs="Times New Roman"/>
                <w:sz w:val="24"/>
                <w:szCs w:val="24"/>
              </w:rPr>
              <w:t>s and other activities that do not include a summative assessment component, students may consider (with approval from an appropriate supervisor)</w:t>
            </w:r>
            <w:r w:rsidR="0099797D" w:rsidRPr="434C836A">
              <w:rPr>
                <w:rFonts w:ascii="Times New Roman" w:eastAsia="Times New Roman" w:hAnsi="Times New Roman" w:cs="Times New Roman"/>
                <w:sz w:val="24"/>
                <w:szCs w:val="24"/>
              </w:rPr>
              <w:t xml:space="preserve"> summarizing the webinar content as evidence of viewing and understanding the information within the webinar.</w:t>
            </w:r>
          </w:p>
        </w:tc>
      </w:tr>
    </w:tbl>
    <w:p w14:paraId="7F360541" w14:textId="77777777" w:rsidR="001273C1" w:rsidRPr="0087045B" w:rsidRDefault="001273C1" w:rsidP="434C836A">
      <w:pPr>
        <w:spacing w:after="0" w:line="240" w:lineRule="auto"/>
        <w:rPr>
          <w:rFonts w:ascii="Times New Roman" w:eastAsia="Times New Roman" w:hAnsi="Times New Roman" w:cs="Times New Roman"/>
          <w:sz w:val="24"/>
          <w:szCs w:val="24"/>
        </w:rPr>
      </w:pPr>
    </w:p>
    <w:p w14:paraId="56749A34" w14:textId="77777777" w:rsidR="001273C1" w:rsidRPr="00201E22" w:rsidRDefault="007479F2"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1: Data-Based Decision Making</w:t>
      </w:r>
    </w:p>
    <w:tbl>
      <w:tblPr>
        <w:tblStyle w:val="TipTable"/>
        <w:tblW w:w="5000" w:type="pct"/>
        <w:tblLook w:val="04A0" w:firstRow="1" w:lastRow="0" w:firstColumn="1" w:lastColumn="0" w:noHBand="0" w:noVBand="1"/>
        <w:tblDescription w:val="Layout table"/>
      </w:tblPr>
      <w:tblGrid>
        <w:gridCol w:w="577"/>
        <w:gridCol w:w="8783"/>
      </w:tblGrid>
      <w:tr w:rsidR="00386778" w:rsidRPr="0087045B" w14:paraId="21877179"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524CA604" w14:textId="77777777" w:rsidR="00386778" w:rsidRPr="0087045B" w:rsidRDefault="00386778" w:rsidP="434C836A">
            <w:pPr>
              <w:rPr>
                <w:rFonts w:ascii="Times New Roman" w:eastAsia="Times New Roman" w:hAnsi="Times New Roman" w:cs="Times New Roman"/>
                <w:sz w:val="24"/>
                <w:szCs w:val="24"/>
              </w:rPr>
            </w:pPr>
            <w:r w:rsidRPr="0087045B">
              <w:rPr>
                <w:rFonts w:ascii="Times New Roman" w:hAnsi="Times New Roman" w:cs="Times New Roman"/>
                <w:noProof/>
                <w:sz w:val="24"/>
                <w:szCs w:val="24"/>
                <w:lang w:eastAsia="en-US"/>
              </w:rPr>
              <mc:AlternateContent>
                <mc:Choice Requires="wpg">
                  <w:drawing>
                    <wp:inline distT="0" distB="0" distL="0" distR="0" wp14:anchorId="7C35417E" wp14:editId="221E8B44">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6A28F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a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QG8XamQgAAHEoAAAOAAAAAAAAAAAAAAAAAC4CAABkcnMvZTJvRG9jLnhtbFBL&#10;AQItABQABgAIAAAAIQAF4gw92QAAAAMBAAAPAAAAAAAAAAAAAAAAAPMKAABkcnMvZG93bnJldi54&#10;bWxQSwUGAAAAAAQABADzAAAA+QsAAAAA&#10;">
                      <v:rect id="Rectangle 20" style="position:absolute;width:141605;height:141605;visibility:visible;mso-wrap-style:square;v-text-anchor:top" alt="Blue rectangle"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v:shape id="Freeform 21"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9657EE4" w14:textId="1509EEAF" w:rsidR="007479F2" w:rsidRDefault="007479F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understand and utilize assessment methods for identifying strengths and needs; for developing effective interventions, services, and programs; and for measuring progress and outcomes within a multitiered system of supports. School psychologists use a problem-solving framework as the basis for all professional activities. School psychologists systematically collect data from multiple sources as a foundation for decision making at the individual, group, and systems levels, and consider ecological factors (e.g., classroom,</w:t>
            </w:r>
            <w:r w:rsidRPr="434C836A">
              <w:rPr>
                <w:rFonts w:ascii="Times New Roman" w:eastAsia="Times New Roman" w:hAnsi="Times New Roman" w:cs="Times New Roman"/>
                <w:color w:val="auto"/>
                <w:sz w:val="24"/>
                <w:szCs w:val="24"/>
                <w:lang w:eastAsia="en-US"/>
              </w:rPr>
              <w:t xml:space="preserve"> </w:t>
            </w:r>
            <w:r w:rsidRPr="434C836A">
              <w:rPr>
                <w:rFonts w:ascii="Times New Roman" w:eastAsia="Times New Roman" w:hAnsi="Times New Roman" w:cs="Times New Roman"/>
                <w:sz w:val="24"/>
                <w:szCs w:val="24"/>
              </w:rPr>
              <w:t>family, and community characteristics) as a context for assessment and intervention. Examples of professional practices associated with data-based decision making include the following:</w:t>
            </w:r>
          </w:p>
          <w:p w14:paraId="7BE05664"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in collaboration with other members of an interdisciplinary team, conduct assessments to determine students’ need for services, including eligibility for special education, and to provide information relevant to the development of individual service plans.</w:t>
            </w:r>
          </w:p>
          <w:p w14:paraId="685F2E9D"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collect and analyze data from multiple sources (e.g., parents/guardians, teachers, students) and levels (i.e., individual, group, and systems) to understand student needs and to select and implement evidence-based instructional and mental and behavioral health interventions and supports.</w:t>
            </w:r>
          </w:p>
          <w:p w14:paraId="268C39A5"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incorporate various techniques for collection, measurement, and analysis of data, accountability, and the use of technological resources in the evaluation of services at the individual, group, and/or systems levels.</w:t>
            </w:r>
          </w:p>
          <w:p w14:paraId="6C8C250A"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use data to monitor academic, social, emotional, and behavioral progress; to measure student response, to evaluate the effectiveness of interventions, and to determine when to modify or change an intervention.</w:t>
            </w:r>
          </w:p>
          <w:p w14:paraId="5775D004"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provide support for classroom teachers, school staff, and other stakeholders in collecting, analyzing, and interpreting universal screening and progress monitoring data to inform decision making about the instructional, behavioral, and social–emotional needs of students.</w:t>
            </w:r>
          </w:p>
          <w:p w14:paraId="5DBA0C22"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assist with the design and implementation of assessment procedures to determine the degree to which recommended interventions have been implemented, and they consider treatment fidelity data in all decisions that are based on intervention response and progress.</w:t>
            </w:r>
          </w:p>
          <w:p w14:paraId="457056A8"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pacing w:val="-5"/>
                <w:sz w:val="24"/>
                <w:szCs w:val="24"/>
              </w:rPr>
              <w:lastRenderedPageBreak/>
              <w:t xml:space="preserve">School psychologists support </w:t>
            </w:r>
            <w:r w:rsidRPr="434C836A">
              <w:rPr>
                <w:rFonts w:ascii="Times New Roman" w:eastAsia="Times New Roman" w:hAnsi="Times New Roman" w:cs="Times New Roman"/>
                <w:spacing w:val="-4"/>
                <w:sz w:val="24"/>
                <w:szCs w:val="24"/>
              </w:rPr>
              <w:t xml:space="preserve">the use </w:t>
            </w:r>
            <w:r w:rsidRPr="434C836A">
              <w:rPr>
                <w:rFonts w:ascii="Times New Roman" w:eastAsia="Times New Roman" w:hAnsi="Times New Roman" w:cs="Times New Roman"/>
                <w:spacing w:val="-3"/>
                <w:sz w:val="24"/>
                <w:szCs w:val="24"/>
              </w:rPr>
              <w:t xml:space="preserve">of </w:t>
            </w:r>
            <w:r w:rsidRPr="434C836A">
              <w:rPr>
                <w:rFonts w:ascii="Times New Roman" w:eastAsia="Times New Roman" w:hAnsi="Times New Roman" w:cs="Times New Roman"/>
                <w:spacing w:val="-5"/>
                <w:sz w:val="24"/>
                <w:szCs w:val="24"/>
              </w:rPr>
              <w:t xml:space="preserve">systematic, reliable, </w:t>
            </w:r>
            <w:r w:rsidRPr="434C836A">
              <w:rPr>
                <w:rFonts w:ascii="Times New Roman" w:eastAsia="Times New Roman" w:hAnsi="Times New Roman" w:cs="Times New Roman"/>
                <w:spacing w:val="-4"/>
                <w:sz w:val="24"/>
                <w:szCs w:val="24"/>
              </w:rPr>
              <w:t xml:space="preserve">and valid data </w:t>
            </w:r>
            <w:r w:rsidRPr="434C836A">
              <w:rPr>
                <w:rFonts w:ascii="Times New Roman" w:eastAsia="Times New Roman" w:hAnsi="Times New Roman" w:cs="Times New Roman"/>
                <w:spacing w:val="-5"/>
                <w:sz w:val="24"/>
                <w:szCs w:val="24"/>
              </w:rPr>
              <w:t xml:space="preserve">collection procedures </w:t>
            </w:r>
            <w:r w:rsidRPr="434C836A">
              <w:rPr>
                <w:rFonts w:ascii="Times New Roman" w:eastAsia="Times New Roman" w:hAnsi="Times New Roman" w:cs="Times New Roman"/>
                <w:spacing w:val="-4"/>
                <w:sz w:val="24"/>
                <w:szCs w:val="24"/>
              </w:rPr>
              <w:t xml:space="preserve">for </w:t>
            </w:r>
            <w:r w:rsidRPr="434C836A">
              <w:rPr>
                <w:rFonts w:ascii="Times New Roman" w:eastAsia="Times New Roman" w:hAnsi="Times New Roman" w:cs="Times New Roman"/>
                <w:spacing w:val="-5"/>
                <w:sz w:val="24"/>
                <w:szCs w:val="24"/>
              </w:rPr>
              <w:t xml:space="preserve">evaluating the effectiveness and/or </w:t>
            </w:r>
            <w:r w:rsidRPr="434C836A">
              <w:rPr>
                <w:rFonts w:ascii="Times New Roman" w:eastAsia="Times New Roman" w:hAnsi="Times New Roman" w:cs="Times New Roman"/>
                <w:spacing w:val="-4"/>
                <w:sz w:val="24"/>
                <w:szCs w:val="24"/>
              </w:rPr>
              <w:t xml:space="preserve">need for </w:t>
            </w:r>
            <w:r w:rsidRPr="434C836A">
              <w:rPr>
                <w:rFonts w:ascii="Times New Roman" w:eastAsia="Times New Roman" w:hAnsi="Times New Roman" w:cs="Times New Roman"/>
                <w:spacing w:val="-5"/>
                <w:sz w:val="24"/>
                <w:szCs w:val="24"/>
              </w:rPr>
              <w:t xml:space="preserve">modification </w:t>
            </w:r>
            <w:r w:rsidRPr="434C836A">
              <w:rPr>
                <w:rFonts w:ascii="Times New Roman" w:eastAsia="Times New Roman" w:hAnsi="Times New Roman" w:cs="Times New Roman"/>
                <w:spacing w:val="-3"/>
                <w:sz w:val="24"/>
                <w:szCs w:val="24"/>
              </w:rPr>
              <w:t xml:space="preserve">of </w:t>
            </w:r>
            <w:r w:rsidRPr="434C836A">
              <w:rPr>
                <w:rFonts w:ascii="Times New Roman" w:eastAsia="Times New Roman" w:hAnsi="Times New Roman" w:cs="Times New Roman"/>
                <w:spacing w:val="-5"/>
                <w:sz w:val="24"/>
                <w:szCs w:val="24"/>
              </w:rPr>
              <w:t xml:space="preserve">school-based interventions </w:t>
            </w:r>
            <w:r w:rsidRPr="434C836A">
              <w:rPr>
                <w:rFonts w:ascii="Times New Roman" w:eastAsia="Times New Roman" w:hAnsi="Times New Roman" w:cs="Times New Roman"/>
                <w:spacing w:val="-4"/>
                <w:sz w:val="24"/>
                <w:szCs w:val="24"/>
              </w:rPr>
              <w:t>and programs</w:t>
            </w:r>
            <w:r w:rsidRPr="434C836A">
              <w:rPr>
                <w:rFonts w:ascii="Times New Roman" w:eastAsia="Times New Roman" w:hAnsi="Times New Roman" w:cs="Times New Roman"/>
                <w:spacing w:val="-5"/>
                <w:sz w:val="24"/>
                <w:szCs w:val="24"/>
              </w:rPr>
              <w:t>.</w:t>
            </w:r>
          </w:p>
          <w:p w14:paraId="3D5FDBFE" w14:textId="00846E82" w:rsidR="00386778" w:rsidRPr="00134283" w:rsidRDefault="007479F2" w:rsidP="434C836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595959" w:themeColor="text1" w:themeTint="A6"/>
                <w:sz w:val="24"/>
                <w:szCs w:val="24"/>
              </w:rPr>
            </w:pPr>
            <w:r w:rsidRPr="434C836A">
              <w:rPr>
                <w:rFonts w:ascii="Times New Roman" w:eastAsia="Times New Roman" w:hAnsi="Times New Roman" w:cs="Times New Roman"/>
                <w:i/>
                <w:iCs/>
                <w:color w:val="595959" w:themeColor="text1" w:themeTint="A6"/>
                <w:sz w:val="24"/>
                <w:szCs w:val="24"/>
              </w:rPr>
              <w:t>School psychologists use information and technology resources to enhance data collection and decision making.</w:t>
            </w:r>
          </w:p>
        </w:tc>
      </w:tr>
    </w:tbl>
    <w:p w14:paraId="64190366" w14:textId="77777777" w:rsidR="001273C1" w:rsidRPr="0087045B" w:rsidRDefault="001273C1" w:rsidP="434C836A">
      <w:pPr>
        <w:pStyle w:val="NoSpacing"/>
        <w:rPr>
          <w:rFonts w:ascii="Times New Roman" w:eastAsia="Times New Roman" w:hAnsi="Times New Roman" w:cs="Times New Roman"/>
          <w:sz w:val="24"/>
          <w:szCs w:val="24"/>
        </w:rPr>
      </w:pPr>
    </w:p>
    <w:tbl>
      <w:tblPr>
        <w:tblStyle w:val="ProposalTable"/>
        <w:tblW w:w="9350" w:type="dxa"/>
        <w:tblLook w:val="04A0" w:firstRow="1" w:lastRow="0" w:firstColumn="1" w:lastColumn="0" w:noHBand="0" w:noVBand="1"/>
        <w:tblDescription w:val="Project deliverables"/>
      </w:tblPr>
      <w:tblGrid>
        <w:gridCol w:w="7110"/>
        <w:gridCol w:w="2240"/>
      </w:tblGrid>
      <w:tr w:rsidR="008267D9" w:rsidRPr="00134283" w14:paraId="725C18C7" w14:textId="1E8F703D" w:rsidTr="434C836A">
        <w:trPr>
          <w:cnfStyle w:val="100000000000" w:firstRow="1" w:lastRow="0" w:firstColumn="0" w:lastColumn="0" w:oddVBand="0" w:evenVBand="0" w:oddHBand="0" w:evenHBand="0" w:firstRowFirstColumn="0" w:firstRowLastColumn="0" w:lastRowFirstColumn="0" w:lastRowLastColumn="0"/>
        </w:trPr>
        <w:tc>
          <w:tcPr>
            <w:tcW w:w="7110" w:type="dxa"/>
            <w:vAlign w:val="center"/>
          </w:tcPr>
          <w:p w14:paraId="6BBAA515" w14:textId="09CA9187"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240" w:type="dxa"/>
            <w:vAlign w:val="center"/>
          </w:tcPr>
          <w:p w14:paraId="7FD1A022" w14:textId="1F7B01E1"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0978A5" w:rsidRPr="00134283" w14:paraId="156884CC" w14:textId="2D128BF6" w:rsidTr="434C836A">
        <w:tc>
          <w:tcPr>
            <w:tcW w:w="7110" w:type="dxa"/>
          </w:tcPr>
          <w:p w14:paraId="2B5B8421" w14:textId="1A64D977" w:rsidR="000978A5" w:rsidRDefault="33B72CDF"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Assessing Visual Analysis of Single Case Research Designs (University of Oregon)</w:t>
            </w:r>
          </w:p>
          <w:p w14:paraId="29F75FCE" w14:textId="77777777" w:rsidR="00680C15" w:rsidRPr="00134283" w:rsidRDefault="00680C15" w:rsidP="434C836A">
            <w:pPr>
              <w:spacing w:before="0" w:after="0"/>
              <w:rPr>
                <w:rFonts w:ascii="Times New Roman" w:eastAsia="Times New Roman" w:hAnsi="Times New Roman" w:cs="Times New Roman"/>
                <w:sz w:val="24"/>
                <w:szCs w:val="24"/>
              </w:rPr>
            </w:pPr>
          </w:p>
          <w:p w14:paraId="70E8C140" w14:textId="63B81CBC" w:rsidR="000978A5"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The purpose of Singlecase.org is to provide researchers with a tool for assessing and improving their skills at visual analysis of single-case research designs. Three sets of graphs (53 ABAB, 47 Multiple Baseline, 36 Alternating Treatments) are provided. Each graph is to be rated in terms of (a) demonstrating a functional relation and (b) demonstrating a clinical effect. Ratings are compared with national experts.</w:t>
            </w:r>
            <w:r w:rsidRPr="434C836A">
              <w:rPr>
                <w:rFonts w:ascii="Times New Roman" w:eastAsia="Times New Roman" w:hAnsi="Times New Roman" w:cs="Times New Roman"/>
                <w:color w:val="3F3F3F"/>
                <w:sz w:val="24"/>
                <w:szCs w:val="24"/>
              </w:rPr>
              <w:t xml:space="preserve"> </w:t>
            </w:r>
            <w:r w:rsidRPr="434C836A">
              <w:rPr>
                <w:rFonts w:ascii="Times New Roman" w:eastAsia="Times New Roman" w:hAnsi="Times New Roman" w:cs="Times New Roman"/>
                <w:sz w:val="24"/>
                <w:szCs w:val="24"/>
              </w:rPr>
              <w:t>The site is for any individual wishing to assess their visual analysis skills or individuals who teach single-case methods and want to coordinate a class of students who may all use the site as part of the class (as an assignment, or activity).</w:t>
            </w:r>
          </w:p>
          <w:p w14:paraId="29333D01" w14:textId="77777777" w:rsidR="00680C15" w:rsidRPr="00134283" w:rsidRDefault="00680C15" w:rsidP="434C836A">
            <w:pPr>
              <w:spacing w:before="0" w:after="0"/>
              <w:rPr>
                <w:rFonts w:ascii="Times New Roman" w:eastAsia="Times New Roman" w:hAnsi="Times New Roman" w:cs="Times New Roman"/>
                <w:sz w:val="24"/>
                <w:szCs w:val="24"/>
              </w:rPr>
            </w:pPr>
          </w:p>
          <w:p w14:paraId="2C4A973B" w14:textId="77777777" w:rsidR="000978A5" w:rsidRPr="00134283" w:rsidRDefault="001C26DC" w:rsidP="434C836A">
            <w:pPr>
              <w:spacing w:before="0" w:after="0"/>
              <w:rPr>
                <w:rFonts w:ascii="Times New Roman" w:eastAsia="Times New Roman" w:hAnsi="Times New Roman" w:cs="Times New Roman"/>
                <w:sz w:val="24"/>
                <w:szCs w:val="24"/>
              </w:rPr>
            </w:pPr>
            <w:hyperlink r:id="rId10">
              <w:r w:rsidR="33B72CDF" w:rsidRPr="434C836A">
                <w:rPr>
                  <w:rFonts w:ascii="Times New Roman" w:eastAsia="Times New Roman" w:hAnsi="Times New Roman" w:cs="Times New Roman"/>
                  <w:color w:val="0563C1"/>
                  <w:sz w:val="24"/>
                  <w:szCs w:val="24"/>
                  <w:u w:val="single"/>
                </w:rPr>
                <w:t>https://www.singlecase.org/index.php/index/student-login</w:t>
              </w:r>
            </w:hyperlink>
          </w:p>
          <w:p w14:paraId="02125C38" w14:textId="424D524F" w:rsidR="000978A5" w:rsidRPr="00134283" w:rsidRDefault="000978A5" w:rsidP="434C836A">
            <w:pPr>
              <w:spacing w:before="0" w:after="0"/>
              <w:rPr>
                <w:rFonts w:ascii="Times New Roman" w:eastAsia="Times New Roman" w:hAnsi="Times New Roman" w:cs="Times New Roman"/>
                <w:sz w:val="24"/>
                <w:szCs w:val="24"/>
              </w:rPr>
            </w:pPr>
          </w:p>
        </w:tc>
        <w:tc>
          <w:tcPr>
            <w:tcW w:w="2240" w:type="dxa"/>
          </w:tcPr>
          <w:p w14:paraId="3B902353" w14:textId="44988A53"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9, 10</w:t>
            </w:r>
          </w:p>
        </w:tc>
      </w:tr>
      <w:tr w:rsidR="000978A5" w:rsidRPr="00134283" w14:paraId="149C69A3" w14:textId="14E7BF8B" w:rsidTr="434C836A">
        <w:tc>
          <w:tcPr>
            <w:tcW w:w="7110" w:type="dxa"/>
          </w:tcPr>
          <w:p w14:paraId="7696CC07" w14:textId="118D34F4" w:rsidR="000978A5" w:rsidRDefault="33B72CDF" w:rsidP="434C836A">
            <w:pPr>
              <w:spacing w:before="0" w:after="0"/>
              <w:rPr>
                <w:rFonts w:ascii="Times New Roman" w:eastAsia="Times New Roman" w:hAnsi="Times New Roman" w:cs="Times New Roman"/>
                <w:b/>
                <w:bCs/>
                <w:color w:val="3A3A3A"/>
                <w:sz w:val="24"/>
                <w:szCs w:val="24"/>
              </w:rPr>
            </w:pPr>
            <w:r w:rsidRPr="434C836A">
              <w:rPr>
                <w:rFonts w:ascii="Times New Roman" w:eastAsia="Times New Roman" w:hAnsi="Times New Roman" w:cs="Times New Roman"/>
                <w:b/>
                <w:bCs/>
                <w:color w:val="3A3A3A"/>
                <w:sz w:val="24"/>
                <w:szCs w:val="24"/>
              </w:rPr>
              <w:t>Mastering the Basics of Visual Analysis</w:t>
            </w:r>
          </w:p>
          <w:p w14:paraId="7135209F" w14:textId="77777777" w:rsidR="00680C15" w:rsidRPr="00134283" w:rsidRDefault="00680C15" w:rsidP="434C836A">
            <w:pPr>
              <w:spacing w:before="0" w:after="0"/>
              <w:rPr>
                <w:rFonts w:ascii="Times New Roman" w:eastAsia="Times New Roman" w:hAnsi="Times New Roman" w:cs="Times New Roman"/>
                <w:b/>
                <w:bCs/>
                <w:color w:val="3A3A3A"/>
                <w:sz w:val="24"/>
                <w:szCs w:val="24"/>
              </w:rPr>
            </w:pPr>
          </w:p>
          <w:p w14:paraId="121E2261" w14:textId="7455E787" w:rsidR="000978A5" w:rsidRDefault="33B72CDF" w:rsidP="434C836A">
            <w:pPr>
              <w:spacing w:before="0" w:after="0"/>
              <w:rPr>
                <w:rFonts w:ascii="Times New Roman" w:eastAsia="Times New Roman" w:hAnsi="Times New Roman" w:cs="Times New Roman"/>
                <w:color w:val="3A3A3A"/>
                <w:sz w:val="24"/>
                <w:szCs w:val="24"/>
              </w:rPr>
            </w:pPr>
            <w:r w:rsidRPr="434C836A">
              <w:rPr>
                <w:rFonts w:ascii="Times New Roman" w:eastAsia="Times New Roman" w:hAnsi="Times New Roman" w:cs="Times New Roman"/>
                <w:color w:val="3A3A3A"/>
                <w:sz w:val="24"/>
                <w:szCs w:val="24"/>
                <w:u w:val="single"/>
              </w:rPr>
              <w:t>From the website</w:t>
            </w:r>
            <w:r w:rsidRPr="434C836A">
              <w:rPr>
                <w:rFonts w:ascii="Times New Roman" w:eastAsia="Times New Roman" w:hAnsi="Times New Roman" w:cs="Times New Roman"/>
                <w:color w:val="3A3A3A"/>
                <w:sz w:val="24"/>
                <w:szCs w:val="24"/>
              </w:rPr>
              <w:t>: This tutorial offers a systematic, evidence-based procedure for training individuals to conduct valid and reliable visual analyses of single-subject data. It features extensive discrimination training and practice opportunities; adaptive instruction and remediation for errors; and full audio narration in a self-paced, mobile-friendly format.</w:t>
            </w:r>
          </w:p>
          <w:p w14:paraId="1EA01C0F" w14:textId="77777777" w:rsidR="00680C15" w:rsidRPr="00134283" w:rsidRDefault="00680C15" w:rsidP="434C836A">
            <w:pPr>
              <w:spacing w:before="0" w:after="0"/>
              <w:rPr>
                <w:rFonts w:ascii="Times New Roman" w:eastAsia="Times New Roman" w:hAnsi="Times New Roman" w:cs="Times New Roman"/>
                <w:color w:val="3A3A3A"/>
                <w:sz w:val="24"/>
                <w:szCs w:val="24"/>
              </w:rPr>
            </w:pPr>
          </w:p>
          <w:p w14:paraId="2919A434" w14:textId="77777777" w:rsidR="000978A5" w:rsidRPr="00134283" w:rsidRDefault="001C26DC" w:rsidP="434C836A">
            <w:pPr>
              <w:spacing w:before="0" w:after="0"/>
              <w:rPr>
                <w:rFonts w:ascii="Times New Roman" w:eastAsia="Times New Roman" w:hAnsi="Times New Roman" w:cs="Times New Roman"/>
                <w:sz w:val="24"/>
                <w:szCs w:val="24"/>
              </w:rPr>
            </w:pPr>
            <w:hyperlink r:id="rId11">
              <w:r w:rsidR="33B72CDF" w:rsidRPr="434C836A">
                <w:rPr>
                  <w:rFonts w:ascii="Times New Roman" w:eastAsia="Times New Roman" w:hAnsi="Times New Roman" w:cs="Times New Roman"/>
                  <w:color w:val="0563C1"/>
                  <w:sz w:val="24"/>
                  <w:szCs w:val="24"/>
                  <w:u w:val="single"/>
                </w:rPr>
                <w:t>https://foxylearning.com/tutorials/va/</w:t>
              </w:r>
            </w:hyperlink>
          </w:p>
          <w:p w14:paraId="5B778E56" w14:textId="3D18AC4D" w:rsidR="000978A5" w:rsidRPr="00134283" w:rsidRDefault="000978A5" w:rsidP="434C836A">
            <w:pPr>
              <w:spacing w:before="0" w:after="0"/>
              <w:rPr>
                <w:rFonts w:ascii="Times New Roman" w:eastAsia="Times New Roman" w:hAnsi="Times New Roman" w:cs="Times New Roman"/>
                <w:sz w:val="24"/>
                <w:szCs w:val="24"/>
              </w:rPr>
            </w:pPr>
          </w:p>
        </w:tc>
        <w:tc>
          <w:tcPr>
            <w:tcW w:w="2240" w:type="dxa"/>
          </w:tcPr>
          <w:p w14:paraId="19ABE1FC" w14:textId="33428810"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9, 10</w:t>
            </w:r>
          </w:p>
        </w:tc>
      </w:tr>
      <w:tr w:rsidR="000978A5" w:rsidRPr="00134283" w14:paraId="352C900B" w14:textId="7190C234" w:rsidTr="434C836A">
        <w:tc>
          <w:tcPr>
            <w:tcW w:w="7110" w:type="dxa"/>
          </w:tcPr>
          <w:p w14:paraId="1BEA01CC" w14:textId="194EDDC5" w:rsidR="000978A5" w:rsidRDefault="33B72CDF"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Direct Behavior Rating (University of Connecticut)</w:t>
            </w:r>
          </w:p>
          <w:p w14:paraId="019E9334" w14:textId="77777777" w:rsidR="00680C15" w:rsidRPr="00134283" w:rsidRDefault="00680C15" w:rsidP="434C836A">
            <w:pPr>
              <w:spacing w:before="0" w:after="0"/>
              <w:rPr>
                <w:rFonts w:ascii="Times New Roman" w:eastAsia="Times New Roman" w:hAnsi="Times New Roman" w:cs="Times New Roman"/>
                <w:b/>
                <w:bCs/>
                <w:sz w:val="24"/>
                <w:szCs w:val="24"/>
              </w:rPr>
            </w:pPr>
          </w:p>
          <w:p w14:paraId="7B53C247" w14:textId="77777777"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xml:space="preserve"> The module is intended to provide information and practice with DBR. This module is intended to help you:</w:t>
            </w:r>
          </w:p>
          <w:p w14:paraId="57510F75" w14:textId="77777777" w:rsidR="000978A5" w:rsidRPr="00134283" w:rsidRDefault="33B72CDF" w:rsidP="434C836A">
            <w:pPr>
              <w:numPr>
                <w:ilvl w:val="0"/>
                <w:numId w:val="21"/>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Become familiar with various uses for DBR</w:t>
            </w:r>
          </w:p>
          <w:p w14:paraId="5BCAEA79" w14:textId="77777777" w:rsidR="000978A5" w:rsidRPr="00134283" w:rsidRDefault="33B72CDF" w:rsidP="434C836A">
            <w:pPr>
              <w:numPr>
                <w:ilvl w:val="0"/>
                <w:numId w:val="21"/>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Understand how DBR can be used in assessment</w:t>
            </w:r>
          </w:p>
          <w:p w14:paraId="1291FE2C" w14:textId="77777777" w:rsidR="000978A5" w:rsidRPr="00134283" w:rsidRDefault="33B72CDF" w:rsidP="434C836A">
            <w:pPr>
              <w:numPr>
                <w:ilvl w:val="0"/>
                <w:numId w:val="21"/>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Review key behaviors for student success</w:t>
            </w:r>
          </w:p>
          <w:p w14:paraId="05D0AC23" w14:textId="77777777" w:rsidR="000978A5" w:rsidRPr="00134283" w:rsidRDefault="33B72CDF" w:rsidP="434C836A">
            <w:pPr>
              <w:numPr>
                <w:ilvl w:val="0"/>
                <w:numId w:val="21"/>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Learn steps involved in using DBR</w:t>
            </w:r>
          </w:p>
          <w:p w14:paraId="31687F80" w14:textId="77777777" w:rsidR="000978A5" w:rsidRPr="00134283" w:rsidRDefault="33B72CDF" w:rsidP="434C836A">
            <w:pPr>
              <w:numPr>
                <w:ilvl w:val="0"/>
                <w:numId w:val="21"/>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Practice using DBR</w:t>
            </w:r>
          </w:p>
          <w:p w14:paraId="10F0219A" w14:textId="77777777"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Completion of the entire module will take approximately 25-40 minutes. The module includes 3 parts:</w:t>
            </w:r>
          </w:p>
          <w:p w14:paraId="6745CB16" w14:textId="77777777" w:rsidR="000978A5" w:rsidRPr="00680C15" w:rsidRDefault="33B72CDF" w:rsidP="434C836A">
            <w:pPr>
              <w:pStyle w:val="ListParagraph"/>
              <w:numPr>
                <w:ilvl w:val="0"/>
                <w:numId w:val="22"/>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Introduction to the uses of DBR (12 minutes)</w:t>
            </w:r>
          </w:p>
          <w:p w14:paraId="7B8D0965" w14:textId="77777777" w:rsidR="000978A5" w:rsidRPr="00680C15" w:rsidRDefault="33B72CDF" w:rsidP="434C836A">
            <w:pPr>
              <w:pStyle w:val="ListParagraph"/>
              <w:numPr>
                <w:ilvl w:val="0"/>
                <w:numId w:val="22"/>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Demonstration of how to use DBR (8 minutes)</w:t>
            </w:r>
          </w:p>
          <w:p w14:paraId="6CAE51F0" w14:textId="6F69D3F7" w:rsidR="000978A5" w:rsidRDefault="33B72CDF" w:rsidP="434C836A">
            <w:pPr>
              <w:pStyle w:val="ListParagraph"/>
              <w:numPr>
                <w:ilvl w:val="0"/>
                <w:numId w:val="22"/>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Practice in which you will rate behavior and receive feedback (5-20 minutes)</w:t>
            </w:r>
          </w:p>
          <w:p w14:paraId="49F59846" w14:textId="77777777" w:rsidR="00680C15" w:rsidRPr="00680C15" w:rsidRDefault="00680C15" w:rsidP="434C836A">
            <w:pPr>
              <w:pStyle w:val="ListParagraph"/>
              <w:spacing w:before="0" w:after="0"/>
              <w:ind w:left="1080"/>
              <w:rPr>
                <w:rFonts w:ascii="Times New Roman" w:eastAsia="Times New Roman" w:hAnsi="Times New Roman" w:cs="Times New Roman"/>
                <w:sz w:val="24"/>
                <w:szCs w:val="24"/>
              </w:rPr>
            </w:pPr>
          </w:p>
          <w:p w14:paraId="768A53E7" w14:textId="77777777" w:rsidR="000978A5" w:rsidRPr="00134283" w:rsidRDefault="001C26DC" w:rsidP="434C836A">
            <w:pPr>
              <w:spacing w:before="0" w:after="0"/>
              <w:rPr>
                <w:rFonts w:ascii="Times New Roman" w:eastAsia="Times New Roman" w:hAnsi="Times New Roman" w:cs="Times New Roman"/>
                <w:sz w:val="24"/>
                <w:szCs w:val="24"/>
              </w:rPr>
            </w:pPr>
            <w:hyperlink r:id="rId12">
              <w:r w:rsidR="33B72CDF" w:rsidRPr="434C836A">
                <w:rPr>
                  <w:rFonts w:ascii="Times New Roman" w:eastAsia="Times New Roman" w:hAnsi="Times New Roman" w:cs="Times New Roman"/>
                  <w:color w:val="0563C1"/>
                  <w:sz w:val="24"/>
                  <w:szCs w:val="24"/>
                  <w:u w:val="single"/>
                </w:rPr>
                <w:t>http://dbrtraining.education.uconn.edu/</w:t>
              </w:r>
            </w:hyperlink>
          </w:p>
          <w:p w14:paraId="7C5DCA73" w14:textId="0BC19125" w:rsidR="000978A5" w:rsidRPr="00134283" w:rsidRDefault="000978A5" w:rsidP="434C836A">
            <w:pPr>
              <w:spacing w:before="0" w:after="0"/>
              <w:rPr>
                <w:rFonts w:ascii="Times New Roman" w:eastAsia="Times New Roman" w:hAnsi="Times New Roman" w:cs="Times New Roman"/>
                <w:sz w:val="24"/>
                <w:szCs w:val="24"/>
              </w:rPr>
            </w:pPr>
          </w:p>
        </w:tc>
        <w:tc>
          <w:tcPr>
            <w:tcW w:w="2240" w:type="dxa"/>
          </w:tcPr>
          <w:p w14:paraId="59773E93" w14:textId="5D0E6BE1"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4</w:t>
            </w:r>
          </w:p>
        </w:tc>
      </w:tr>
      <w:tr w:rsidR="000978A5" w:rsidRPr="00134283" w14:paraId="4EF44955" w14:textId="77777777" w:rsidTr="434C836A">
        <w:tc>
          <w:tcPr>
            <w:tcW w:w="7110" w:type="dxa"/>
          </w:tcPr>
          <w:p w14:paraId="067BB360" w14:textId="1EC436B2" w:rsidR="000978A5" w:rsidRDefault="33B72CDF" w:rsidP="434C836A">
            <w:pPr>
              <w:spacing w:before="0" w:after="0"/>
              <w:rPr>
                <w:rFonts w:ascii="Times New Roman" w:eastAsia="Times New Roman" w:hAnsi="Times New Roman" w:cs="Times New Roman"/>
                <w:b/>
                <w:bCs/>
                <w:color w:val="333333"/>
                <w:sz w:val="24"/>
                <w:szCs w:val="24"/>
              </w:rPr>
            </w:pPr>
            <w:r w:rsidRPr="434C836A">
              <w:rPr>
                <w:rFonts w:ascii="Times New Roman" w:eastAsia="Times New Roman" w:hAnsi="Times New Roman" w:cs="Times New Roman"/>
                <w:b/>
                <w:bCs/>
                <w:color w:val="333333"/>
                <w:sz w:val="24"/>
                <w:szCs w:val="24"/>
              </w:rPr>
              <w:t>Evidence-Based Practices (Part 3): Evaluating Learner Outcomes and Fidelity</w:t>
            </w:r>
          </w:p>
          <w:p w14:paraId="68730182" w14:textId="77777777" w:rsidR="00680C15" w:rsidRPr="00134283" w:rsidRDefault="00680C15" w:rsidP="434C836A">
            <w:pPr>
              <w:spacing w:before="0" w:after="0"/>
              <w:rPr>
                <w:rFonts w:ascii="Times New Roman" w:eastAsia="Times New Roman" w:hAnsi="Times New Roman" w:cs="Times New Roman"/>
                <w:b/>
                <w:bCs/>
                <w:color w:val="333333"/>
                <w:sz w:val="24"/>
                <w:szCs w:val="24"/>
              </w:rPr>
            </w:pPr>
          </w:p>
          <w:p w14:paraId="529D290A" w14:textId="0F07708C" w:rsidR="000978A5" w:rsidRDefault="33B72CDF"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u w:val="single"/>
              </w:rPr>
              <w:t>From the website</w:t>
            </w:r>
            <w:r w:rsidRPr="434C836A">
              <w:rPr>
                <w:rFonts w:ascii="Times New Roman" w:eastAsia="Times New Roman" w:hAnsi="Times New Roman" w:cs="Times New Roman"/>
                <w:color w:val="333333"/>
                <w:sz w:val="24"/>
                <w:szCs w:val="24"/>
              </w:rPr>
              <w:t>: This module, the third in a series of three, examines how to evaluate whether an evidence-based practice is effective for the young children or students with whom you are working (est. completion time: 2 hours). If you have not done so already, consider completing parts one and two before beginning this resource.</w:t>
            </w:r>
          </w:p>
          <w:p w14:paraId="2B7571F8" w14:textId="77777777" w:rsidR="00680C15" w:rsidRPr="00134283" w:rsidRDefault="00680C15" w:rsidP="434C836A">
            <w:pPr>
              <w:spacing w:before="0" w:after="0"/>
              <w:rPr>
                <w:rFonts w:ascii="Times New Roman" w:eastAsia="Times New Roman" w:hAnsi="Times New Roman" w:cs="Times New Roman"/>
                <w:color w:val="333333"/>
                <w:sz w:val="24"/>
                <w:szCs w:val="24"/>
              </w:rPr>
            </w:pPr>
          </w:p>
          <w:p w14:paraId="723C4331" w14:textId="77777777" w:rsidR="000978A5" w:rsidRPr="00134283" w:rsidRDefault="001C26DC" w:rsidP="434C836A">
            <w:pPr>
              <w:spacing w:before="0" w:after="0"/>
              <w:rPr>
                <w:rFonts w:ascii="Times New Roman" w:eastAsia="Times New Roman" w:hAnsi="Times New Roman" w:cs="Times New Roman"/>
                <w:color w:val="1155CC"/>
                <w:sz w:val="24"/>
                <w:szCs w:val="24"/>
                <w:u w:val="single"/>
              </w:rPr>
            </w:pPr>
            <w:hyperlink r:id="rId13" w:anchor="content">
              <w:r w:rsidR="33B72CDF" w:rsidRPr="434C836A">
                <w:rPr>
                  <w:rFonts w:ascii="Times New Roman" w:eastAsia="Times New Roman" w:hAnsi="Times New Roman" w:cs="Times New Roman"/>
                  <w:color w:val="1155CC"/>
                  <w:sz w:val="24"/>
                  <w:szCs w:val="24"/>
                  <w:u w:val="single"/>
                </w:rPr>
                <w:t>https://iris.peabody.vanderbilt.edu/module/ebp_03/#content</w:t>
              </w:r>
            </w:hyperlink>
          </w:p>
          <w:p w14:paraId="33181798" w14:textId="6B7F1CAB" w:rsidR="000978A5" w:rsidRPr="00134283" w:rsidRDefault="000978A5" w:rsidP="434C836A">
            <w:pPr>
              <w:spacing w:before="0" w:after="0"/>
              <w:rPr>
                <w:rFonts w:ascii="Times New Roman" w:eastAsia="Times New Roman" w:hAnsi="Times New Roman" w:cs="Times New Roman"/>
                <w:sz w:val="24"/>
                <w:szCs w:val="24"/>
              </w:rPr>
            </w:pPr>
          </w:p>
        </w:tc>
        <w:tc>
          <w:tcPr>
            <w:tcW w:w="2240" w:type="dxa"/>
          </w:tcPr>
          <w:p w14:paraId="3E4DEFC6" w14:textId="7B82806B"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2, 4</w:t>
            </w:r>
          </w:p>
        </w:tc>
      </w:tr>
    </w:tbl>
    <w:p w14:paraId="64346828" w14:textId="77777777" w:rsidR="0040459D" w:rsidRPr="0087045B" w:rsidRDefault="0040459D" w:rsidP="434C836A">
      <w:pPr>
        <w:pStyle w:val="ListBullet"/>
        <w:numPr>
          <w:ilvl w:val="0"/>
          <w:numId w:val="0"/>
        </w:numPr>
        <w:spacing w:after="0" w:line="240" w:lineRule="auto"/>
        <w:ind w:left="432"/>
        <w:rPr>
          <w:rFonts w:ascii="Times New Roman" w:eastAsia="Times New Roman" w:hAnsi="Times New Roman" w:cs="Times New Roman"/>
          <w:sz w:val="24"/>
          <w:szCs w:val="24"/>
        </w:rPr>
      </w:pPr>
    </w:p>
    <w:p w14:paraId="2D91FEAE" w14:textId="77777777" w:rsidR="001273C1" w:rsidRPr="00201E22" w:rsidRDefault="007479F2"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2: Consultation and Collaboration</w:t>
      </w:r>
    </w:p>
    <w:tbl>
      <w:tblPr>
        <w:tblStyle w:val="TipTable"/>
        <w:tblW w:w="5000" w:type="pct"/>
        <w:tblLook w:val="04A0" w:firstRow="1" w:lastRow="0" w:firstColumn="1" w:lastColumn="0" w:noHBand="0" w:noVBand="1"/>
        <w:tblDescription w:val="Layout table"/>
      </w:tblPr>
      <w:tblGrid>
        <w:gridCol w:w="577"/>
        <w:gridCol w:w="8783"/>
      </w:tblGrid>
      <w:tr w:rsidR="00386778" w:rsidRPr="0087045B" w14:paraId="579BD700"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54E41899" w14:textId="77777777" w:rsidR="00386778" w:rsidRPr="0087045B" w:rsidRDefault="00386778" w:rsidP="434C836A">
            <w:pPr>
              <w:rPr>
                <w:rFonts w:ascii="Times New Roman" w:eastAsia="Times New Roman" w:hAnsi="Times New Roman" w:cs="Times New Roman"/>
                <w:sz w:val="24"/>
                <w:szCs w:val="24"/>
              </w:rPr>
            </w:pPr>
            <w:r w:rsidRPr="0087045B">
              <w:rPr>
                <w:rFonts w:ascii="Times New Roman" w:hAnsi="Times New Roman" w:cs="Times New Roman"/>
                <w:noProof/>
                <w:sz w:val="24"/>
                <w:szCs w:val="24"/>
                <w:lang w:eastAsia="en-US"/>
              </w:rPr>
              <mc:AlternateContent>
                <mc:Choice Requires="wpg">
                  <w:drawing>
                    <wp:inline distT="0" distB="0" distL="0" distR="0" wp14:anchorId="08D1795D" wp14:editId="6729871A">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6C79B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YQ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nvWYQmQgAAHEoAAAOAAAAAAAAAAAAAAAAAC4CAABkcnMvZTJvRG9jLnhtbFBL&#10;AQItABQABgAIAAAAIQAF4gw92QAAAAMBAAAPAAAAAAAAAAAAAAAAAPMKAABkcnMvZG93bnJldi54&#10;bWxQSwUGAAAAAAQABADzAAAA+QsAAAAA&#10;">
                      <v:rect id="Rectangle 11" style="position:absolute;width:141605;height:141605;visibility:visible;mso-wrap-style:square;v-text-anchor:top" alt="Blue rectangle"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v:shape id="Freeform 12"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D90990C" w14:textId="77777777" w:rsidR="007479F2" w:rsidRPr="0087045B" w:rsidRDefault="007479F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understand varied models and strategies of consultation and collaboration applicable to individuals, families, groups, and systems, as well as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 Examples of professional practices associated with consultation and collaboration include the following:</w:t>
            </w:r>
          </w:p>
          <w:p w14:paraId="3F4C37AD"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use a consultative problem-solving process as a vehicle for planning, implementing, and evaluating academic and mental and behavioral health services.</w:t>
            </w:r>
          </w:p>
          <w:p w14:paraId="6A00CB46"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effectively communicate information verbally and in writing for diverse audiences, such as parents, teachers, school personnel, policy makers, community leaders, and others.</w:t>
            </w:r>
          </w:p>
          <w:p w14:paraId="3B833E0E"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consult and collaborate with educational professionals at the individual, family, group, and systems levels, carefully considering the viewpoints of all parties involved when making decisions.</w:t>
            </w:r>
          </w:p>
          <w:p w14:paraId="34F08211"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facilitate communication and collaboration among all stakeholders by demonstrating effective and appropriate interpersonal communication techniques.</w:t>
            </w:r>
          </w:p>
          <w:p w14:paraId="09BA9DFF"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participate on a variety of school- and district-based leadership teams to promote positive outcomes for individual students, school staff, and school systems.</w:t>
            </w:r>
          </w:p>
          <w:p w14:paraId="574BEE9E"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School psychologists consult and collaborate with professionals within and across disciplines to share resources and improve practices.</w:t>
            </w:r>
          </w:p>
          <w:p w14:paraId="170DF8F8" w14:textId="77777777" w:rsidR="007479F2"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function as change agents, using their skills in communication, collaboration, and consultation to advocate for necessary change at the individual student, classroom, building, district, state, and national levels.</w:t>
            </w:r>
          </w:p>
          <w:p w14:paraId="0E150635" w14:textId="77777777" w:rsidR="00386778" w:rsidRPr="0087045B" w:rsidRDefault="007479F2"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apply psychological and educational principles necessary to enhance collaboration and achieve effectiveness in provision of services.</w:t>
            </w:r>
          </w:p>
        </w:tc>
      </w:tr>
    </w:tbl>
    <w:p w14:paraId="29978659" w14:textId="77777777" w:rsidR="008267D9" w:rsidRPr="0087045B" w:rsidRDefault="008267D9" w:rsidP="434C836A">
      <w:pPr>
        <w:pStyle w:val="ListBullet"/>
        <w:numPr>
          <w:ilvl w:val="0"/>
          <w:numId w:val="0"/>
        </w:numPr>
        <w:spacing w:after="0" w:line="240" w:lineRule="auto"/>
        <w:ind w:left="432"/>
        <w:rPr>
          <w:rFonts w:ascii="Times New Roman" w:eastAsia="Times New Roman" w:hAnsi="Times New Roman" w:cs="Times New Roman"/>
          <w:sz w:val="24"/>
          <w:szCs w:val="24"/>
        </w:rPr>
      </w:pPr>
    </w:p>
    <w:tbl>
      <w:tblPr>
        <w:tblStyle w:val="ProposalTable"/>
        <w:tblW w:w="9350" w:type="dxa"/>
        <w:tblLook w:val="04A0" w:firstRow="1" w:lastRow="0" w:firstColumn="1" w:lastColumn="0" w:noHBand="0" w:noVBand="1"/>
        <w:tblDescription w:val="Project deliverables"/>
      </w:tblPr>
      <w:tblGrid>
        <w:gridCol w:w="7155"/>
        <w:gridCol w:w="2195"/>
      </w:tblGrid>
      <w:tr w:rsidR="008267D9" w:rsidRPr="00134283" w14:paraId="399D0107" w14:textId="77777777" w:rsidTr="434C836A">
        <w:trPr>
          <w:cnfStyle w:val="100000000000" w:firstRow="1" w:lastRow="0" w:firstColumn="0" w:lastColumn="0" w:oddVBand="0" w:evenVBand="0" w:oddHBand="0" w:evenHBand="0" w:firstRowFirstColumn="0" w:firstRowLastColumn="0" w:lastRowFirstColumn="0" w:lastRowLastColumn="0"/>
        </w:trPr>
        <w:tc>
          <w:tcPr>
            <w:tcW w:w="7155" w:type="dxa"/>
            <w:vAlign w:val="center"/>
          </w:tcPr>
          <w:p w14:paraId="6FF3BF17" w14:textId="47E70397"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195" w:type="dxa"/>
            <w:vAlign w:val="center"/>
          </w:tcPr>
          <w:p w14:paraId="74F6C2D3" w14:textId="77777777"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0978A5" w:rsidRPr="00134283" w14:paraId="47A5994A" w14:textId="77777777" w:rsidTr="434C836A">
        <w:tc>
          <w:tcPr>
            <w:tcW w:w="7155" w:type="dxa"/>
          </w:tcPr>
          <w:p w14:paraId="2CF289D0" w14:textId="37984F99" w:rsidR="000978A5"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b/>
                <w:bCs/>
                <w:sz w:val="24"/>
                <w:szCs w:val="24"/>
              </w:rPr>
              <w:t xml:space="preserve">The Pre-Referral Process: Procedures for Supporting Students with Academic and </w:t>
            </w:r>
            <w:r w:rsidR="27E6F298" w:rsidRPr="434C836A">
              <w:rPr>
                <w:rFonts w:ascii="Times New Roman" w:eastAsia="Times New Roman" w:hAnsi="Times New Roman" w:cs="Times New Roman"/>
                <w:b/>
                <w:bCs/>
                <w:sz w:val="24"/>
                <w:szCs w:val="24"/>
              </w:rPr>
              <w:t>B</w:t>
            </w:r>
            <w:r w:rsidRPr="434C836A">
              <w:rPr>
                <w:rFonts w:ascii="Times New Roman" w:eastAsia="Times New Roman" w:hAnsi="Times New Roman" w:cs="Times New Roman"/>
                <w:b/>
                <w:bCs/>
                <w:sz w:val="24"/>
                <w:szCs w:val="24"/>
              </w:rPr>
              <w:t>ehavioral Concerns Training Module</w:t>
            </w:r>
            <w:r w:rsidRPr="434C836A">
              <w:rPr>
                <w:rFonts w:ascii="Times New Roman" w:eastAsia="Times New Roman" w:hAnsi="Times New Roman" w:cs="Times New Roman"/>
                <w:sz w:val="24"/>
                <w:szCs w:val="24"/>
              </w:rPr>
              <w:t xml:space="preserve"> </w:t>
            </w:r>
          </w:p>
          <w:p w14:paraId="4B5FDAB3" w14:textId="77777777" w:rsidR="00680C15" w:rsidRPr="00134283" w:rsidRDefault="00680C15" w:rsidP="434C836A">
            <w:pPr>
              <w:spacing w:before="0" w:after="0"/>
              <w:rPr>
                <w:rFonts w:ascii="Times New Roman" w:eastAsia="Times New Roman" w:hAnsi="Times New Roman" w:cs="Times New Roman"/>
                <w:sz w:val="24"/>
                <w:szCs w:val="24"/>
              </w:rPr>
            </w:pPr>
          </w:p>
          <w:p w14:paraId="6F9DBCFD" w14:textId="6D82F838" w:rsidR="000978A5"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This module highlights the benefits of the pre-referral process— a preventative approach that can eliminate inappropriate referrals to special education— and outlines the six stages most commonly involved in its implementation.</w:t>
            </w:r>
            <w:r w:rsidRPr="434C836A">
              <w:rPr>
                <w:rFonts w:ascii="Times New Roman" w:eastAsia="Times New Roman" w:hAnsi="Times New Roman" w:cs="Times New Roman"/>
                <w:color w:val="000000" w:themeColor="text1"/>
                <w:sz w:val="24"/>
                <w:szCs w:val="24"/>
              </w:rPr>
              <w:t xml:space="preserve"> </w:t>
            </w:r>
            <w:r w:rsidRPr="434C836A">
              <w:rPr>
                <w:rFonts w:ascii="Times New Roman" w:eastAsia="Times New Roman" w:hAnsi="Times New Roman" w:cs="Times New Roman"/>
                <w:sz w:val="24"/>
                <w:szCs w:val="24"/>
              </w:rPr>
              <w:t>(est. completion time: 1 hour).</w:t>
            </w:r>
          </w:p>
          <w:p w14:paraId="54797966" w14:textId="77777777" w:rsidR="00984E0E" w:rsidRPr="00134283" w:rsidRDefault="00984E0E" w:rsidP="434C836A">
            <w:pPr>
              <w:spacing w:before="0" w:after="0"/>
              <w:rPr>
                <w:rFonts w:ascii="Times New Roman" w:eastAsia="Times New Roman" w:hAnsi="Times New Roman" w:cs="Times New Roman"/>
                <w:sz w:val="24"/>
                <w:szCs w:val="24"/>
              </w:rPr>
            </w:pPr>
          </w:p>
          <w:p w14:paraId="11681A3E" w14:textId="77777777" w:rsidR="000978A5" w:rsidRPr="00134283" w:rsidRDefault="001C26DC" w:rsidP="434C836A">
            <w:pPr>
              <w:spacing w:before="0" w:after="0"/>
              <w:rPr>
                <w:rFonts w:ascii="Times New Roman" w:eastAsia="Times New Roman" w:hAnsi="Times New Roman" w:cs="Times New Roman"/>
                <w:sz w:val="24"/>
                <w:szCs w:val="24"/>
              </w:rPr>
            </w:pPr>
            <w:hyperlink r:id="rId14">
              <w:r w:rsidR="33B72CDF" w:rsidRPr="434C836A">
                <w:rPr>
                  <w:rFonts w:ascii="Times New Roman" w:eastAsia="Times New Roman" w:hAnsi="Times New Roman" w:cs="Times New Roman"/>
                  <w:color w:val="0563C1"/>
                  <w:sz w:val="24"/>
                  <w:szCs w:val="24"/>
                  <w:u w:val="single"/>
                </w:rPr>
                <w:t>https://iris.peabody.vanderbilt.edu/module/preref/</w:t>
              </w:r>
            </w:hyperlink>
          </w:p>
          <w:p w14:paraId="573D446E" w14:textId="311C7CF5" w:rsidR="000978A5" w:rsidRPr="00134283" w:rsidRDefault="000978A5" w:rsidP="434C836A">
            <w:pPr>
              <w:spacing w:before="0" w:after="0"/>
              <w:rPr>
                <w:rFonts w:ascii="Times New Roman" w:eastAsia="Times New Roman" w:hAnsi="Times New Roman" w:cs="Times New Roman"/>
                <w:sz w:val="24"/>
                <w:szCs w:val="24"/>
              </w:rPr>
            </w:pPr>
          </w:p>
        </w:tc>
        <w:tc>
          <w:tcPr>
            <w:tcW w:w="2195" w:type="dxa"/>
          </w:tcPr>
          <w:p w14:paraId="64771676" w14:textId="61C37864"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 3, 4, 5, 10</w:t>
            </w:r>
          </w:p>
        </w:tc>
      </w:tr>
      <w:tr w:rsidR="000978A5" w:rsidRPr="00134283" w14:paraId="46C3BD87" w14:textId="77777777" w:rsidTr="434C836A">
        <w:tc>
          <w:tcPr>
            <w:tcW w:w="7155" w:type="dxa"/>
          </w:tcPr>
          <w:p w14:paraId="697E3B95" w14:textId="6F6AD96E" w:rsidR="000978A5" w:rsidRDefault="33B72CDF" w:rsidP="434C836A">
            <w:pPr>
              <w:spacing w:before="0" w:after="0"/>
              <w:rPr>
                <w:rFonts w:ascii="Times New Roman" w:eastAsia="Times New Roman" w:hAnsi="Times New Roman" w:cs="Times New Roman"/>
                <w:b/>
                <w:bCs/>
                <w:color w:val="333333"/>
                <w:sz w:val="24"/>
                <w:szCs w:val="24"/>
              </w:rPr>
            </w:pPr>
            <w:r w:rsidRPr="434C836A">
              <w:rPr>
                <w:rFonts w:ascii="Times New Roman" w:eastAsia="Times New Roman" w:hAnsi="Times New Roman" w:cs="Times New Roman"/>
                <w:b/>
                <w:bCs/>
                <w:color w:val="333333"/>
                <w:sz w:val="24"/>
                <w:szCs w:val="24"/>
              </w:rPr>
              <w:t>Evidence-Based Practices (Part 2): Implementing a Practice or Program with Fidelity</w:t>
            </w:r>
          </w:p>
          <w:p w14:paraId="71245641" w14:textId="77777777" w:rsidR="00680C15" w:rsidRPr="00134283" w:rsidRDefault="00680C15" w:rsidP="434C836A">
            <w:pPr>
              <w:spacing w:before="0" w:after="0"/>
              <w:rPr>
                <w:rFonts w:ascii="Times New Roman" w:eastAsia="Times New Roman" w:hAnsi="Times New Roman" w:cs="Times New Roman"/>
                <w:b/>
                <w:bCs/>
                <w:color w:val="333333"/>
                <w:sz w:val="24"/>
                <w:szCs w:val="24"/>
              </w:rPr>
            </w:pPr>
          </w:p>
          <w:p w14:paraId="2AC0AA75" w14:textId="34A8EFCF" w:rsidR="000978A5" w:rsidRDefault="33B72CDF"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u w:val="single"/>
              </w:rPr>
              <w:t>From the website</w:t>
            </w:r>
            <w:r w:rsidRPr="434C836A">
              <w:rPr>
                <w:rFonts w:ascii="Times New Roman" w:eastAsia="Times New Roman" w:hAnsi="Times New Roman" w:cs="Times New Roman"/>
                <w:color w:val="333333"/>
                <w:sz w:val="24"/>
                <w:szCs w:val="24"/>
              </w:rPr>
              <w:t>: This module, the second in a series of three, discusses implementing an evidence-based practice or program with fidelity (est. completion time: 1 hour). Before completing this module, consider visiting part one. When you have finished parts one and two, proceed to part three.</w:t>
            </w:r>
          </w:p>
          <w:p w14:paraId="50049EB5" w14:textId="77777777" w:rsidR="00680C15" w:rsidRPr="00134283" w:rsidRDefault="00680C15" w:rsidP="434C836A">
            <w:pPr>
              <w:spacing w:before="0" w:after="0"/>
              <w:rPr>
                <w:rFonts w:ascii="Times New Roman" w:eastAsia="Times New Roman" w:hAnsi="Times New Roman" w:cs="Times New Roman"/>
                <w:color w:val="333333"/>
                <w:sz w:val="24"/>
                <w:szCs w:val="24"/>
              </w:rPr>
            </w:pPr>
          </w:p>
          <w:p w14:paraId="3C58107D" w14:textId="77777777" w:rsidR="000978A5" w:rsidRPr="00134283" w:rsidRDefault="001C26DC" w:rsidP="434C836A">
            <w:pPr>
              <w:spacing w:before="0" w:after="0"/>
              <w:rPr>
                <w:rFonts w:ascii="Times New Roman" w:eastAsia="Times New Roman" w:hAnsi="Times New Roman" w:cs="Times New Roman"/>
                <w:color w:val="1155CC"/>
                <w:sz w:val="24"/>
                <w:szCs w:val="24"/>
                <w:u w:val="single"/>
              </w:rPr>
            </w:pPr>
            <w:hyperlink r:id="rId15" w:anchor="content">
              <w:r w:rsidR="33B72CDF" w:rsidRPr="434C836A">
                <w:rPr>
                  <w:rFonts w:ascii="Times New Roman" w:eastAsia="Times New Roman" w:hAnsi="Times New Roman" w:cs="Times New Roman"/>
                  <w:color w:val="1155CC"/>
                  <w:sz w:val="24"/>
                  <w:szCs w:val="24"/>
                  <w:u w:val="single"/>
                </w:rPr>
                <w:t>https://iris.peabody.vanderbilt.edu/module/ebp_02/#content</w:t>
              </w:r>
            </w:hyperlink>
          </w:p>
          <w:p w14:paraId="677A2EB9" w14:textId="283A8E9F" w:rsidR="000978A5" w:rsidRPr="00134283" w:rsidRDefault="000978A5" w:rsidP="434C836A">
            <w:pPr>
              <w:spacing w:before="0" w:after="0"/>
              <w:rPr>
                <w:rFonts w:ascii="Times New Roman" w:eastAsia="Times New Roman" w:hAnsi="Times New Roman" w:cs="Times New Roman"/>
                <w:b/>
                <w:bCs/>
                <w:sz w:val="24"/>
                <w:szCs w:val="24"/>
              </w:rPr>
            </w:pPr>
          </w:p>
        </w:tc>
        <w:tc>
          <w:tcPr>
            <w:tcW w:w="2195" w:type="dxa"/>
          </w:tcPr>
          <w:p w14:paraId="555F5EC6" w14:textId="6E03B41A" w:rsidR="000978A5" w:rsidRPr="00134283" w:rsidRDefault="64BBF579"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w:t>
            </w:r>
          </w:p>
        </w:tc>
      </w:tr>
      <w:tr w:rsidR="000978A5" w:rsidRPr="00134283" w14:paraId="64BF3A1F" w14:textId="77777777" w:rsidTr="434C836A">
        <w:tc>
          <w:tcPr>
            <w:tcW w:w="7155" w:type="dxa"/>
          </w:tcPr>
          <w:p w14:paraId="0AD3AB97" w14:textId="062C880C" w:rsidR="000978A5" w:rsidRDefault="33B72CDF" w:rsidP="434C836A">
            <w:pPr>
              <w:spacing w:before="0" w:after="0"/>
              <w:rPr>
                <w:rFonts w:ascii="Times New Roman" w:eastAsia="Times New Roman" w:hAnsi="Times New Roman" w:cs="Times New Roman"/>
                <w:b/>
                <w:bCs/>
                <w:color w:val="333333"/>
                <w:sz w:val="24"/>
                <w:szCs w:val="24"/>
              </w:rPr>
            </w:pPr>
            <w:r w:rsidRPr="434C836A">
              <w:rPr>
                <w:rFonts w:ascii="Times New Roman" w:eastAsia="Times New Roman" w:hAnsi="Times New Roman" w:cs="Times New Roman"/>
                <w:b/>
                <w:bCs/>
                <w:color w:val="333333"/>
                <w:sz w:val="24"/>
                <w:szCs w:val="24"/>
              </w:rPr>
              <w:t>Fidelity of Implementation: Selecting and Implementing Evidence-Based Practices and Programs</w:t>
            </w:r>
          </w:p>
          <w:p w14:paraId="756BEA88" w14:textId="77777777" w:rsidR="00680C15" w:rsidRPr="00134283" w:rsidRDefault="00680C15" w:rsidP="434C836A">
            <w:pPr>
              <w:spacing w:before="0" w:after="0"/>
              <w:rPr>
                <w:rFonts w:ascii="Times New Roman" w:eastAsia="Times New Roman" w:hAnsi="Times New Roman" w:cs="Times New Roman"/>
                <w:b/>
                <w:bCs/>
                <w:color w:val="333333"/>
                <w:sz w:val="24"/>
                <w:szCs w:val="24"/>
              </w:rPr>
            </w:pPr>
          </w:p>
          <w:p w14:paraId="756A71D4" w14:textId="4F9847EC" w:rsidR="000978A5" w:rsidRDefault="33B72CDF"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u w:val="single"/>
              </w:rPr>
              <w:t>From the website</w:t>
            </w:r>
            <w:r w:rsidRPr="434C836A">
              <w:rPr>
                <w:rFonts w:ascii="Times New Roman" w:eastAsia="Times New Roman" w:hAnsi="Times New Roman" w:cs="Times New Roman"/>
                <w:color w:val="333333"/>
                <w:sz w:val="24"/>
                <w:szCs w:val="24"/>
              </w:rPr>
              <w:t>: This module discusses the importance of selecting evidence-based practices and programs. It also examines actions that school personnel can take to increase the likelihood that the practice or program is implemented as it was designed (est. completion time: 3 hours).</w:t>
            </w:r>
          </w:p>
          <w:p w14:paraId="200C190E" w14:textId="77777777" w:rsidR="00680C15" w:rsidRPr="00134283" w:rsidRDefault="00680C15" w:rsidP="434C836A">
            <w:pPr>
              <w:spacing w:before="0" w:after="0"/>
              <w:rPr>
                <w:rFonts w:ascii="Times New Roman" w:eastAsia="Times New Roman" w:hAnsi="Times New Roman" w:cs="Times New Roman"/>
                <w:color w:val="333333"/>
                <w:sz w:val="24"/>
                <w:szCs w:val="24"/>
              </w:rPr>
            </w:pPr>
          </w:p>
          <w:p w14:paraId="0F9DD824" w14:textId="77777777" w:rsidR="000978A5" w:rsidRPr="00134283" w:rsidRDefault="001C26DC" w:rsidP="434C836A">
            <w:pPr>
              <w:spacing w:before="0" w:after="0"/>
              <w:rPr>
                <w:rFonts w:ascii="Times New Roman" w:eastAsia="Times New Roman" w:hAnsi="Times New Roman" w:cs="Times New Roman"/>
                <w:color w:val="1155CC"/>
                <w:sz w:val="24"/>
                <w:szCs w:val="24"/>
                <w:u w:val="single"/>
              </w:rPr>
            </w:pPr>
            <w:hyperlink r:id="rId16">
              <w:r w:rsidR="33B72CDF" w:rsidRPr="434C836A">
                <w:rPr>
                  <w:rFonts w:ascii="Times New Roman" w:eastAsia="Times New Roman" w:hAnsi="Times New Roman" w:cs="Times New Roman"/>
                  <w:color w:val="1155CC"/>
                  <w:sz w:val="24"/>
                  <w:szCs w:val="24"/>
                  <w:u w:val="single"/>
                </w:rPr>
                <w:t>https://iris.peabody.vanderbilt.edu/module/fid/</w:t>
              </w:r>
            </w:hyperlink>
          </w:p>
          <w:p w14:paraId="318639F7" w14:textId="78A270F0" w:rsidR="000978A5" w:rsidRPr="00134283" w:rsidRDefault="000978A5" w:rsidP="434C836A">
            <w:pPr>
              <w:spacing w:before="0" w:after="0"/>
              <w:rPr>
                <w:rFonts w:ascii="Times New Roman" w:eastAsia="Times New Roman" w:hAnsi="Times New Roman" w:cs="Times New Roman"/>
                <w:b/>
                <w:bCs/>
                <w:sz w:val="24"/>
                <w:szCs w:val="24"/>
              </w:rPr>
            </w:pPr>
          </w:p>
        </w:tc>
        <w:tc>
          <w:tcPr>
            <w:tcW w:w="2195" w:type="dxa"/>
          </w:tcPr>
          <w:p w14:paraId="056A9412" w14:textId="4139EB01"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 5, 9, 10</w:t>
            </w:r>
          </w:p>
        </w:tc>
      </w:tr>
      <w:tr w:rsidR="00060B76" w:rsidRPr="00134283" w14:paraId="0570C29C" w14:textId="77777777" w:rsidTr="434C836A">
        <w:tc>
          <w:tcPr>
            <w:tcW w:w="7155" w:type="dxa"/>
          </w:tcPr>
          <w:p w14:paraId="05E02CA1" w14:textId="12440567" w:rsidR="00060B76" w:rsidRDefault="5E546F2B"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Effective Practices for Coaches: Self-Paced Training Modules</w:t>
            </w:r>
          </w:p>
          <w:p w14:paraId="568FFD8F" w14:textId="77777777" w:rsidR="00680C15" w:rsidRPr="00134283" w:rsidRDefault="00680C15" w:rsidP="434C836A">
            <w:pPr>
              <w:spacing w:before="0" w:after="0"/>
              <w:rPr>
                <w:rFonts w:ascii="Times New Roman" w:eastAsia="Times New Roman" w:hAnsi="Times New Roman" w:cs="Times New Roman"/>
                <w:b/>
                <w:bCs/>
                <w:sz w:val="24"/>
                <w:szCs w:val="24"/>
              </w:rPr>
            </w:pPr>
          </w:p>
          <w:p w14:paraId="041CBEF6" w14:textId="1B89E8E5" w:rsidR="00060B76" w:rsidRDefault="5E546F2B"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lastRenderedPageBreak/>
              <w:t>From the website</w:t>
            </w:r>
            <w:r w:rsidRPr="434C836A">
              <w:rPr>
                <w:rFonts w:ascii="Times New Roman" w:eastAsia="Times New Roman" w:hAnsi="Times New Roman" w:cs="Times New Roman"/>
                <w:sz w:val="24"/>
                <w:szCs w:val="24"/>
              </w:rPr>
              <w:t>: These two self-paced modules addresses the four practices coaches can use to improve teaching and student learning. Module 1 addresses the four practices coaches can use to improve teaching and student learning. These practices include observation, modeling, providing performance feedback, and using alliance-building strategies. Module 2 addresses how to measure the fidelity of coaching practice to increase the impact it has on teaching and learning. We strongly recommend watching both modules to fully enhance the coaching of teachers.</w:t>
            </w:r>
          </w:p>
          <w:p w14:paraId="14B84DB8" w14:textId="77777777" w:rsidR="00680C15" w:rsidRPr="00134283" w:rsidRDefault="00680C15" w:rsidP="434C836A">
            <w:pPr>
              <w:spacing w:before="0" w:after="0"/>
              <w:rPr>
                <w:rFonts w:ascii="Times New Roman" w:eastAsia="Times New Roman" w:hAnsi="Times New Roman" w:cs="Times New Roman"/>
                <w:sz w:val="24"/>
                <w:szCs w:val="24"/>
              </w:rPr>
            </w:pPr>
          </w:p>
          <w:p w14:paraId="5DD685C2" w14:textId="77777777" w:rsidR="00060B76" w:rsidRPr="00134283" w:rsidRDefault="001C26DC" w:rsidP="434C836A">
            <w:pPr>
              <w:spacing w:before="0" w:after="0"/>
              <w:rPr>
                <w:rFonts w:ascii="Times New Roman" w:eastAsia="Times New Roman" w:hAnsi="Times New Roman" w:cs="Times New Roman"/>
                <w:sz w:val="24"/>
                <w:szCs w:val="24"/>
              </w:rPr>
            </w:pPr>
            <w:hyperlink r:id="rId17">
              <w:r w:rsidR="5E546F2B" w:rsidRPr="434C836A">
                <w:rPr>
                  <w:rFonts w:ascii="Times New Roman" w:eastAsia="Times New Roman" w:hAnsi="Times New Roman" w:cs="Times New Roman"/>
                  <w:color w:val="0563C1"/>
                  <w:sz w:val="24"/>
                  <w:szCs w:val="24"/>
                  <w:u w:val="single"/>
                </w:rPr>
                <w:t>https://intensiveintervention.org/resource/effective-practices-coaches-self-paced-training-modules</w:t>
              </w:r>
            </w:hyperlink>
          </w:p>
          <w:p w14:paraId="0DB0317D" w14:textId="77777777" w:rsidR="00060B76" w:rsidRPr="00134283" w:rsidRDefault="00060B76" w:rsidP="434C836A">
            <w:pPr>
              <w:spacing w:before="0" w:after="0"/>
              <w:rPr>
                <w:rFonts w:ascii="Times New Roman" w:eastAsia="Times New Roman" w:hAnsi="Times New Roman" w:cs="Times New Roman"/>
                <w:b/>
                <w:bCs/>
                <w:color w:val="333333"/>
                <w:sz w:val="24"/>
                <w:szCs w:val="24"/>
              </w:rPr>
            </w:pPr>
          </w:p>
        </w:tc>
        <w:tc>
          <w:tcPr>
            <w:tcW w:w="2195" w:type="dxa"/>
          </w:tcPr>
          <w:p w14:paraId="3B674FE4" w14:textId="4513CFE2" w:rsidR="00060B76" w:rsidRPr="00134283" w:rsidRDefault="5E546F2B"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1, 5, 10</w:t>
            </w:r>
          </w:p>
        </w:tc>
      </w:tr>
    </w:tbl>
    <w:p w14:paraId="3C3E45CB" w14:textId="77777777" w:rsidR="001273C1" w:rsidRPr="00201E22" w:rsidRDefault="007479F2"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3: Academic Interventions and Instructional Supports</w:t>
      </w:r>
    </w:p>
    <w:tbl>
      <w:tblPr>
        <w:tblStyle w:val="TipTable"/>
        <w:tblW w:w="5000" w:type="pct"/>
        <w:tblLook w:val="04A0" w:firstRow="1" w:lastRow="0" w:firstColumn="1" w:lastColumn="0" w:noHBand="0" w:noVBand="1"/>
        <w:tblDescription w:val="Layout table"/>
      </w:tblPr>
      <w:tblGrid>
        <w:gridCol w:w="577"/>
        <w:gridCol w:w="8783"/>
      </w:tblGrid>
      <w:tr w:rsidR="00386778" w:rsidRPr="0087045B" w14:paraId="018B6350"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3C085550" w14:textId="77777777" w:rsidR="00386778" w:rsidRPr="0087045B" w:rsidRDefault="00386778" w:rsidP="434C836A">
            <w:pPr>
              <w:rPr>
                <w:rFonts w:ascii="Times New Roman" w:eastAsia="Times New Roman" w:hAnsi="Times New Roman" w:cs="Times New Roman"/>
                <w:sz w:val="24"/>
                <w:szCs w:val="24"/>
              </w:rPr>
            </w:pPr>
            <w:r w:rsidRPr="0087045B">
              <w:rPr>
                <w:rFonts w:ascii="Times New Roman" w:hAnsi="Times New Roman" w:cs="Times New Roman"/>
                <w:noProof/>
                <w:sz w:val="24"/>
                <w:szCs w:val="24"/>
                <w:lang w:eastAsia="en-US"/>
              </w:rPr>
              <mc:AlternateContent>
                <mc:Choice Requires="wpg">
                  <w:drawing>
                    <wp:inline distT="0" distB="0" distL="0" distR="0" wp14:anchorId="3F30D1A1" wp14:editId="4EE6D784">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7B0AC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3ilggAAHE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Buk13ilggAAHEoAAAOAAAAAAAAAAAAAAAAAC4CAABkcnMvZTJvRG9jLnhtbFBLAQIt&#10;ABQABgAIAAAAIQAF4gw92QAAAAMBAAAPAAAAAAAAAAAAAAAAAPAKAABkcnMvZG93bnJldi54bWxQ&#10;SwUGAAAAAAQABADzAAAA9gsAAAAA&#10;">
                      <v:rect id="Rectangle 17" style="position:absolute;width:141605;height:141605;visibility:visible;mso-wrap-style:square;v-text-anchor:top" alt="Blue rectangle"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v:shape id="Freeform 18"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38CC915" w14:textId="0B37051A" w:rsidR="007479F2" w:rsidRPr="0087045B" w:rsidRDefault="007479F2"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 Examples of direct and indirect services that support the development of cognitive and academic skills include the following:</w:t>
            </w:r>
          </w:p>
          <w:p w14:paraId="3B0B0BE3"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use assessment data to inform evidence-based instructional strategies that are intended to improve student performance.</w:t>
            </w:r>
          </w:p>
          <w:p w14:paraId="31D3D477"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promote interventions and accommodations to help students enhance their capacity to be self- regulated learners, fostering their ability to set learning goals, design a learning process to achieve those goals, and assess outcomes to determine whether the goals were achieved.</w:t>
            </w:r>
          </w:p>
          <w:p w14:paraId="268A9A45"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in collaboration with other school personnel, promote the attainment of academic standards and benchmarks by all children and youth.</w:t>
            </w:r>
          </w:p>
          <w:p w14:paraId="2E4D1605"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collaborate with others to ensure that students who are not meeting benchmarks or standards receive continual progress monitoring for improvements in academic skills; they then recommend changes to instruction based on student responsiveness to interventions.</w:t>
            </w:r>
          </w:p>
          <w:p w14:paraId="5E528632"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apply current, empirically based research on learning and cognition to the development of effective instructional strategies to promote student learning at the individual, group, and systems levels.</w:t>
            </w:r>
          </w:p>
          <w:p w14:paraId="1EF317D7"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work with other school personnel to develop, implement, and evaluate effective interventions to improve learning engagement and academic outcomes.</w:t>
            </w:r>
          </w:p>
          <w:p w14:paraId="6EE64741"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incorporate all available information in developing instructional strategies to meet the individual learning needs of children and youth.</w:t>
            </w:r>
          </w:p>
          <w:p w14:paraId="134872A4"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School psychologists use culturally responsive and developmentally appropriate assessment techniques to identify and diagnose disabilities that affect development and learning. School psychologists use assessment data to select and implement evidence-based interventions that address identified learning and developmental needs.</w:t>
            </w:r>
          </w:p>
          <w:p w14:paraId="5D62B1F4"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share information about research in curriculum and instruction with educators, parents/guardians, and the community to promote improvement in instruction and student achievement.</w:t>
            </w:r>
          </w:p>
          <w:p w14:paraId="2E51B635" w14:textId="77777777" w:rsidR="007479F2"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facilitate the design and delivery of evidence-based curriculum and instructional strategies that promote academic achievement in literacy, mathematics, and other content areas, through techniques such as teacher-directed instruction, peer tutoring, and interventions for self-regulation, planning/organization, and managing academic demands.</w:t>
            </w:r>
          </w:p>
          <w:p w14:paraId="0FC7DD8F" w14:textId="77777777" w:rsidR="00386778" w:rsidRPr="0087045B" w:rsidRDefault="007479F2"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seek to maximize intervention acceptability and fidelity during the development, implementation, and evaluation of instructional interventions.</w:t>
            </w:r>
          </w:p>
        </w:tc>
      </w:tr>
    </w:tbl>
    <w:p w14:paraId="5B6D958E" w14:textId="77777777" w:rsidR="001273C1" w:rsidRPr="0087045B" w:rsidRDefault="001273C1" w:rsidP="434C836A">
      <w:pPr>
        <w:pStyle w:val="NoSpacing"/>
        <w:rPr>
          <w:rFonts w:ascii="Times New Roman" w:eastAsia="Times New Roman" w:hAnsi="Times New Roman" w:cs="Times New Roman"/>
          <w:sz w:val="24"/>
          <w:szCs w:val="24"/>
        </w:rPr>
      </w:pPr>
    </w:p>
    <w:p w14:paraId="431FECD8" w14:textId="028FAA3B" w:rsidR="007479F2" w:rsidRPr="0087045B" w:rsidRDefault="00C16778"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9350" w:type="dxa"/>
        <w:tblLook w:val="04A0" w:firstRow="1" w:lastRow="0" w:firstColumn="1" w:lastColumn="0" w:noHBand="0" w:noVBand="1"/>
        <w:tblDescription w:val="Project deliverables"/>
      </w:tblPr>
      <w:tblGrid>
        <w:gridCol w:w="7185"/>
        <w:gridCol w:w="2165"/>
      </w:tblGrid>
      <w:tr w:rsidR="008267D9" w:rsidRPr="0087045B" w14:paraId="7913C941" w14:textId="77777777" w:rsidTr="434C836A">
        <w:trPr>
          <w:cnfStyle w:val="100000000000" w:firstRow="1" w:lastRow="0" w:firstColumn="0" w:lastColumn="0" w:oddVBand="0" w:evenVBand="0" w:oddHBand="0" w:evenHBand="0" w:firstRowFirstColumn="0" w:firstRowLastColumn="0" w:lastRowFirstColumn="0" w:lastRowLastColumn="0"/>
        </w:trPr>
        <w:tc>
          <w:tcPr>
            <w:tcW w:w="7185" w:type="dxa"/>
            <w:vAlign w:val="center"/>
          </w:tcPr>
          <w:p w14:paraId="6A01895B" w14:textId="36E0AE66"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165" w:type="dxa"/>
            <w:vAlign w:val="center"/>
          </w:tcPr>
          <w:p w14:paraId="57FF52AE" w14:textId="77777777"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0978A5" w:rsidRPr="0087045B" w14:paraId="37BBF7FF" w14:textId="77777777" w:rsidTr="434C836A">
        <w:tc>
          <w:tcPr>
            <w:tcW w:w="7185" w:type="dxa"/>
          </w:tcPr>
          <w:p w14:paraId="307189BA" w14:textId="65C449E0" w:rsidR="000978A5" w:rsidRDefault="33B72CDF"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Progre</w:t>
            </w:r>
            <w:r w:rsidR="706AB904" w:rsidRPr="434C836A">
              <w:rPr>
                <w:rFonts w:ascii="Times New Roman" w:eastAsia="Times New Roman" w:hAnsi="Times New Roman" w:cs="Times New Roman"/>
                <w:b/>
                <w:bCs/>
                <w:sz w:val="24"/>
                <w:szCs w:val="24"/>
              </w:rPr>
              <w:t>ss Monitoring: Reading</w:t>
            </w:r>
          </w:p>
          <w:p w14:paraId="365300C6" w14:textId="77777777" w:rsidR="00984E0E" w:rsidRPr="00134283" w:rsidRDefault="00984E0E" w:rsidP="434C836A">
            <w:pPr>
              <w:spacing w:before="0" w:after="0"/>
              <w:rPr>
                <w:rFonts w:ascii="Times New Roman" w:eastAsia="Times New Roman" w:hAnsi="Times New Roman" w:cs="Times New Roman"/>
                <w:b/>
                <w:bCs/>
                <w:sz w:val="24"/>
                <w:szCs w:val="24"/>
              </w:rPr>
            </w:pPr>
          </w:p>
          <w:p w14:paraId="0EBD6337" w14:textId="055BB702" w:rsidR="000978A5" w:rsidRDefault="33B72CDF" w:rsidP="434C836A">
            <w:pPr>
              <w:spacing w:before="0" w:after="0"/>
              <w:rPr>
                <w:rFonts w:ascii="Times New Roman" w:eastAsia="Times New Roman" w:hAnsi="Times New Roman" w:cs="Times New Roman"/>
                <w:color w:val="000000"/>
                <w:sz w:val="24"/>
                <w:szCs w:val="24"/>
              </w:rPr>
            </w:pPr>
            <w:r w:rsidRPr="434C836A">
              <w:rPr>
                <w:rFonts w:ascii="Times New Roman" w:eastAsia="Times New Roman" w:hAnsi="Times New Roman" w:cs="Times New Roman"/>
                <w:color w:val="000000" w:themeColor="text1"/>
                <w:sz w:val="24"/>
                <w:szCs w:val="24"/>
                <w:u w:val="single"/>
              </w:rPr>
              <w:t>From the website</w:t>
            </w:r>
            <w:r w:rsidRPr="434C836A">
              <w:rPr>
                <w:rFonts w:ascii="Times New Roman" w:eastAsia="Times New Roman" w:hAnsi="Times New Roman" w:cs="Times New Roman"/>
                <w:color w:val="000000" w:themeColor="text1"/>
                <w:sz w:val="24"/>
                <w:szCs w:val="24"/>
              </w:rPr>
              <w:t>: This resource introduces users to progress monitoring in reading, a type of formative assessment in which student learning is evaluated to provide useful feedback about performance to both learners and teachers (est. completion time: 2 hours).</w:t>
            </w:r>
          </w:p>
          <w:p w14:paraId="2A888458" w14:textId="77777777" w:rsidR="00984E0E" w:rsidRPr="00134283" w:rsidRDefault="00984E0E" w:rsidP="434C836A">
            <w:pPr>
              <w:spacing w:before="0" w:after="0"/>
              <w:rPr>
                <w:rFonts w:ascii="Times New Roman" w:eastAsia="Times New Roman" w:hAnsi="Times New Roman" w:cs="Times New Roman"/>
                <w:color w:val="000000"/>
                <w:sz w:val="24"/>
                <w:szCs w:val="24"/>
              </w:rPr>
            </w:pPr>
          </w:p>
          <w:p w14:paraId="1293E2C4" w14:textId="77777777" w:rsidR="000978A5" w:rsidRPr="00134283" w:rsidRDefault="001C26DC" w:rsidP="434C836A">
            <w:pPr>
              <w:spacing w:before="0" w:after="0"/>
              <w:rPr>
                <w:rFonts w:ascii="Times New Roman" w:eastAsia="Times New Roman" w:hAnsi="Times New Roman" w:cs="Times New Roman"/>
                <w:sz w:val="24"/>
                <w:szCs w:val="24"/>
              </w:rPr>
            </w:pPr>
            <w:hyperlink r:id="rId18">
              <w:r w:rsidR="33B72CDF" w:rsidRPr="434C836A">
                <w:rPr>
                  <w:rFonts w:ascii="Times New Roman" w:eastAsia="Times New Roman" w:hAnsi="Times New Roman" w:cs="Times New Roman"/>
                  <w:color w:val="0563C1"/>
                  <w:sz w:val="24"/>
                  <w:szCs w:val="24"/>
                  <w:u w:val="single"/>
                </w:rPr>
                <w:t>https://iris.peabody.vanderbilt.edu/module/pmr/</w:t>
              </w:r>
            </w:hyperlink>
          </w:p>
          <w:p w14:paraId="071CBFF9" w14:textId="31193E23" w:rsidR="000978A5" w:rsidRPr="00134283" w:rsidRDefault="000978A5" w:rsidP="434C836A">
            <w:pPr>
              <w:spacing w:before="0" w:after="0"/>
              <w:rPr>
                <w:rFonts w:ascii="Times New Roman" w:eastAsia="Times New Roman" w:hAnsi="Times New Roman" w:cs="Times New Roman"/>
                <w:sz w:val="24"/>
                <w:szCs w:val="24"/>
              </w:rPr>
            </w:pPr>
          </w:p>
        </w:tc>
        <w:tc>
          <w:tcPr>
            <w:tcW w:w="2165" w:type="dxa"/>
          </w:tcPr>
          <w:p w14:paraId="74FD6296" w14:textId="4E6F2C01"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 2, 10</w:t>
            </w:r>
          </w:p>
        </w:tc>
      </w:tr>
      <w:tr w:rsidR="000978A5" w:rsidRPr="0087045B" w14:paraId="548EB56B" w14:textId="77777777" w:rsidTr="434C836A">
        <w:tc>
          <w:tcPr>
            <w:tcW w:w="7185" w:type="dxa"/>
          </w:tcPr>
          <w:p w14:paraId="19F8020D" w14:textId="19119FD1" w:rsidR="000978A5" w:rsidRDefault="33B72CDF" w:rsidP="434C836A">
            <w:pPr>
              <w:spacing w:before="0" w:after="0"/>
              <w:rPr>
                <w:rFonts w:ascii="Times New Roman" w:eastAsia="Times New Roman" w:hAnsi="Times New Roman" w:cs="Times New Roman"/>
                <w:b/>
                <w:bCs/>
                <w:color w:val="000000"/>
                <w:sz w:val="24"/>
                <w:szCs w:val="24"/>
              </w:rPr>
            </w:pPr>
            <w:r w:rsidRPr="434C836A">
              <w:rPr>
                <w:rFonts w:ascii="Times New Roman" w:eastAsia="Times New Roman" w:hAnsi="Times New Roman" w:cs="Times New Roman"/>
                <w:b/>
                <w:bCs/>
                <w:color w:val="000000" w:themeColor="text1"/>
                <w:sz w:val="24"/>
                <w:szCs w:val="24"/>
              </w:rPr>
              <w:t>Progress Monitoring: Math</w:t>
            </w:r>
            <w:r w:rsidR="706AB904" w:rsidRPr="434C836A">
              <w:rPr>
                <w:rFonts w:ascii="Times New Roman" w:eastAsia="Times New Roman" w:hAnsi="Times New Roman" w:cs="Times New Roman"/>
                <w:b/>
                <w:bCs/>
                <w:color w:val="000000" w:themeColor="text1"/>
                <w:sz w:val="24"/>
                <w:szCs w:val="24"/>
              </w:rPr>
              <w:t>ematics</w:t>
            </w:r>
          </w:p>
          <w:p w14:paraId="542CE3AD" w14:textId="77777777" w:rsidR="00984E0E" w:rsidRPr="00134283" w:rsidRDefault="00984E0E" w:rsidP="434C836A">
            <w:pPr>
              <w:spacing w:before="0" w:after="0"/>
              <w:rPr>
                <w:rFonts w:ascii="Times New Roman" w:eastAsia="Times New Roman" w:hAnsi="Times New Roman" w:cs="Times New Roman"/>
                <w:b/>
                <w:bCs/>
                <w:color w:val="000000"/>
                <w:sz w:val="24"/>
                <w:szCs w:val="24"/>
              </w:rPr>
            </w:pPr>
          </w:p>
          <w:p w14:paraId="5A735E79" w14:textId="1FA6B1E1" w:rsidR="000978A5" w:rsidRDefault="33B72CDF" w:rsidP="434C836A">
            <w:pPr>
              <w:spacing w:before="0" w:after="0"/>
              <w:rPr>
                <w:rFonts w:ascii="Times New Roman" w:eastAsia="Times New Roman" w:hAnsi="Times New Roman" w:cs="Times New Roman"/>
                <w:color w:val="000000"/>
                <w:sz w:val="24"/>
                <w:szCs w:val="24"/>
              </w:rPr>
            </w:pPr>
            <w:r w:rsidRPr="434C836A">
              <w:rPr>
                <w:rFonts w:ascii="Times New Roman" w:eastAsia="Times New Roman" w:hAnsi="Times New Roman" w:cs="Times New Roman"/>
                <w:color w:val="000000" w:themeColor="text1"/>
                <w:sz w:val="24"/>
                <w:szCs w:val="24"/>
                <w:u w:val="single"/>
              </w:rPr>
              <w:t>From the website</w:t>
            </w:r>
            <w:r w:rsidRPr="434C836A">
              <w:rPr>
                <w:rFonts w:ascii="Times New Roman" w:eastAsia="Times New Roman" w:hAnsi="Times New Roman" w:cs="Times New Roman"/>
                <w:color w:val="000000" w:themeColor="text1"/>
                <w:sz w:val="24"/>
                <w:szCs w:val="24"/>
              </w:rPr>
              <w:t>: This resource introduces users to progress monitoring in mathematics, a type of formative assessment in which student learning is evaluated to provide useful feedback about performance to both learners and teachers (est. completion time: 2 hours).</w:t>
            </w:r>
          </w:p>
          <w:p w14:paraId="5902BCA2" w14:textId="77777777" w:rsidR="00984E0E" w:rsidRPr="00134283" w:rsidRDefault="00984E0E" w:rsidP="434C836A">
            <w:pPr>
              <w:spacing w:before="0" w:after="0"/>
              <w:rPr>
                <w:rFonts w:ascii="Times New Roman" w:eastAsia="Times New Roman" w:hAnsi="Times New Roman" w:cs="Times New Roman"/>
                <w:color w:val="000000"/>
                <w:sz w:val="24"/>
                <w:szCs w:val="24"/>
              </w:rPr>
            </w:pPr>
          </w:p>
          <w:p w14:paraId="16FC392D" w14:textId="77777777" w:rsidR="000978A5" w:rsidRPr="00134283" w:rsidRDefault="001C26DC" w:rsidP="434C836A">
            <w:pPr>
              <w:spacing w:before="0" w:after="0"/>
              <w:rPr>
                <w:rFonts w:ascii="Times New Roman" w:eastAsia="Times New Roman" w:hAnsi="Times New Roman" w:cs="Times New Roman"/>
                <w:sz w:val="24"/>
                <w:szCs w:val="24"/>
              </w:rPr>
            </w:pPr>
            <w:hyperlink r:id="rId19">
              <w:r w:rsidR="33B72CDF" w:rsidRPr="434C836A">
                <w:rPr>
                  <w:rFonts w:ascii="Times New Roman" w:eastAsia="Times New Roman" w:hAnsi="Times New Roman" w:cs="Times New Roman"/>
                  <w:color w:val="0563C1"/>
                  <w:sz w:val="24"/>
                  <w:szCs w:val="24"/>
                  <w:u w:val="single"/>
                </w:rPr>
                <w:t>https://iris.peabody.vanderbilt.edu/module/pmm/</w:t>
              </w:r>
            </w:hyperlink>
          </w:p>
          <w:p w14:paraId="4125D3DE" w14:textId="77777777" w:rsidR="000978A5" w:rsidRPr="00134283" w:rsidRDefault="000978A5" w:rsidP="434C836A">
            <w:pPr>
              <w:spacing w:before="0" w:after="0"/>
              <w:rPr>
                <w:rFonts w:ascii="Times New Roman" w:eastAsia="Times New Roman" w:hAnsi="Times New Roman" w:cs="Times New Roman"/>
                <w:sz w:val="24"/>
                <w:szCs w:val="24"/>
              </w:rPr>
            </w:pPr>
          </w:p>
        </w:tc>
        <w:tc>
          <w:tcPr>
            <w:tcW w:w="2165" w:type="dxa"/>
          </w:tcPr>
          <w:p w14:paraId="633DCA81" w14:textId="652A386E" w:rsidR="000978A5" w:rsidRPr="00134283"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 2, 10</w:t>
            </w:r>
          </w:p>
        </w:tc>
      </w:tr>
      <w:tr w:rsidR="00D5443D" w:rsidRPr="0087045B" w14:paraId="556F104C" w14:textId="77777777" w:rsidTr="434C836A">
        <w:tc>
          <w:tcPr>
            <w:tcW w:w="7185" w:type="dxa"/>
          </w:tcPr>
          <w:p w14:paraId="4C491E34" w14:textId="62C2BB37" w:rsidR="00D5443D" w:rsidRDefault="79129545" w:rsidP="434C836A">
            <w:pPr>
              <w:spacing w:before="0" w:after="0"/>
              <w:rPr>
                <w:rFonts w:ascii="Times New Roman" w:eastAsia="Times New Roman" w:hAnsi="Times New Roman" w:cs="Times New Roman"/>
                <w:b/>
                <w:bCs/>
                <w:color w:val="000000"/>
                <w:sz w:val="24"/>
                <w:szCs w:val="24"/>
              </w:rPr>
            </w:pPr>
            <w:r w:rsidRPr="434C836A">
              <w:rPr>
                <w:rFonts w:ascii="Times New Roman" w:eastAsia="Times New Roman" w:hAnsi="Times New Roman" w:cs="Times New Roman"/>
                <w:b/>
                <w:bCs/>
                <w:color w:val="000000" w:themeColor="text1"/>
                <w:sz w:val="24"/>
                <w:szCs w:val="24"/>
              </w:rPr>
              <w:t>PALS: A Reading Strategy for Grades K-1</w:t>
            </w:r>
          </w:p>
          <w:p w14:paraId="257F5D27" w14:textId="77777777" w:rsidR="00D5443D" w:rsidRDefault="79129545" w:rsidP="434C836A">
            <w:pPr>
              <w:spacing w:before="0" w:after="0"/>
              <w:rPr>
                <w:rFonts w:ascii="Times New Roman" w:eastAsia="Times New Roman" w:hAnsi="Times New Roman" w:cs="Times New Roman"/>
                <w:color w:val="000000"/>
                <w:sz w:val="24"/>
                <w:szCs w:val="24"/>
              </w:rPr>
            </w:pPr>
            <w:r w:rsidRPr="434C836A">
              <w:rPr>
                <w:rFonts w:ascii="Times New Roman" w:eastAsia="Times New Roman" w:hAnsi="Times New Roman" w:cs="Times New Roman"/>
                <w:color w:val="000000" w:themeColor="text1"/>
                <w:sz w:val="24"/>
                <w:szCs w:val="24"/>
                <w:u w:val="single"/>
              </w:rPr>
              <w:t>From the website</w:t>
            </w:r>
            <w:r w:rsidRPr="434C836A">
              <w:rPr>
                <w:rFonts w:ascii="Times New Roman" w:eastAsia="Times New Roman" w:hAnsi="Times New Roman" w:cs="Times New Roman"/>
                <w:color w:val="000000" w:themeColor="text1"/>
                <w:sz w:val="24"/>
                <w:szCs w:val="24"/>
              </w:rPr>
              <w:t>: This module outlines the benefits of implementing PALS for Grades K–1, a peer tutoring strategy in which students work in pairs to strengthen their reading skills. Also included are step-by-step instructions for each of the PALS activities as well as printable PALS materials (est. completion time: 1 hour).</w:t>
            </w:r>
          </w:p>
          <w:p w14:paraId="3FDD52EA" w14:textId="77777777" w:rsidR="00D5443D" w:rsidRDefault="00D5443D" w:rsidP="434C836A">
            <w:pPr>
              <w:spacing w:before="0" w:after="0"/>
              <w:rPr>
                <w:rFonts w:ascii="Times New Roman" w:eastAsia="Times New Roman" w:hAnsi="Times New Roman" w:cs="Times New Roman"/>
                <w:color w:val="000000"/>
                <w:sz w:val="24"/>
                <w:szCs w:val="24"/>
              </w:rPr>
            </w:pPr>
          </w:p>
          <w:p w14:paraId="0374B5F5" w14:textId="4A4352C2" w:rsidR="00D5443D" w:rsidRDefault="001C26DC" w:rsidP="434C836A">
            <w:pPr>
              <w:spacing w:before="0" w:after="0"/>
              <w:rPr>
                <w:rFonts w:ascii="Times New Roman" w:eastAsia="Times New Roman" w:hAnsi="Times New Roman" w:cs="Times New Roman"/>
                <w:color w:val="000000"/>
                <w:sz w:val="24"/>
                <w:szCs w:val="24"/>
              </w:rPr>
            </w:pPr>
            <w:hyperlink r:id="rId20">
              <w:r w:rsidR="79129545" w:rsidRPr="434C836A">
                <w:rPr>
                  <w:rStyle w:val="Hyperlink"/>
                  <w:rFonts w:ascii="Times New Roman" w:eastAsia="Times New Roman" w:hAnsi="Times New Roman" w:cs="Times New Roman"/>
                  <w:sz w:val="24"/>
                  <w:szCs w:val="24"/>
                </w:rPr>
                <w:t>https://iris.peabody.vanderbilt.edu/module/palsk1/</w:t>
              </w:r>
            </w:hyperlink>
          </w:p>
          <w:p w14:paraId="16352B21" w14:textId="27DDCFAC" w:rsidR="00D5443D" w:rsidRPr="00D5443D" w:rsidRDefault="00D5443D" w:rsidP="434C836A">
            <w:pPr>
              <w:spacing w:before="0" w:after="0"/>
              <w:rPr>
                <w:rFonts w:ascii="Times New Roman" w:eastAsia="Times New Roman" w:hAnsi="Times New Roman" w:cs="Times New Roman"/>
                <w:color w:val="000000"/>
                <w:sz w:val="24"/>
                <w:szCs w:val="24"/>
              </w:rPr>
            </w:pPr>
          </w:p>
        </w:tc>
        <w:tc>
          <w:tcPr>
            <w:tcW w:w="2165" w:type="dxa"/>
          </w:tcPr>
          <w:p w14:paraId="10C44A9D" w14:textId="5BEE3146" w:rsidR="00D5443D" w:rsidRDefault="7912954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1</w:t>
            </w:r>
          </w:p>
        </w:tc>
      </w:tr>
      <w:tr w:rsidR="00D5443D" w:rsidRPr="0087045B" w14:paraId="3A423B14" w14:textId="77777777" w:rsidTr="434C836A">
        <w:tc>
          <w:tcPr>
            <w:tcW w:w="7185" w:type="dxa"/>
          </w:tcPr>
          <w:p w14:paraId="7DB7C57E" w14:textId="31B20AB0" w:rsidR="00D5443D" w:rsidRPr="00D5443D" w:rsidRDefault="79129545" w:rsidP="434C836A">
            <w:pPr>
              <w:spacing w:before="0" w:after="0"/>
              <w:rPr>
                <w:rFonts w:ascii="Times New Roman" w:eastAsia="Times New Roman" w:hAnsi="Times New Roman" w:cs="Times New Roman"/>
                <w:b/>
                <w:bCs/>
                <w:color w:val="000000"/>
                <w:sz w:val="24"/>
                <w:szCs w:val="24"/>
              </w:rPr>
            </w:pPr>
            <w:r w:rsidRPr="434C836A">
              <w:rPr>
                <w:rFonts w:ascii="Times New Roman" w:eastAsia="Times New Roman" w:hAnsi="Times New Roman" w:cs="Times New Roman"/>
                <w:b/>
                <w:bCs/>
                <w:color w:val="000000" w:themeColor="text1"/>
                <w:sz w:val="24"/>
                <w:szCs w:val="24"/>
              </w:rPr>
              <w:t>Secondary Reading Instruction (Part 1):</w:t>
            </w:r>
            <w:r w:rsidR="3B92F250" w:rsidRPr="434C836A">
              <w:rPr>
                <w:rFonts w:ascii="Times New Roman" w:eastAsia="Times New Roman" w:hAnsi="Times New Roman" w:cs="Times New Roman"/>
                <w:b/>
                <w:bCs/>
                <w:color w:val="000000" w:themeColor="text1"/>
                <w:sz w:val="24"/>
                <w:szCs w:val="24"/>
              </w:rPr>
              <w:t xml:space="preserve"> </w:t>
            </w:r>
            <w:r w:rsidRPr="434C836A">
              <w:rPr>
                <w:rFonts w:ascii="Times New Roman" w:eastAsia="Times New Roman" w:hAnsi="Times New Roman" w:cs="Times New Roman"/>
                <w:b/>
                <w:bCs/>
                <w:color w:val="000000" w:themeColor="text1"/>
                <w:sz w:val="24"/>
                <w:szCs w:val="24"/>
              </w:rPr>
              <w:t>Teaching Vocabulary and Comprehension in the Content Areas</w:t>
            </w:r>
          </w:p>
          <w:p w14:paraId="1369B2B6" w14:textId="52458090" w:rsidR="434C836A" w:rsidRDefault="434C836A" w:rsidP="434C836A">
            <w:pPr>
              <w:spacing w:before="0" w:after="0"/>
              <w:rPr>
                <w:rFonts w:ascii="Times New Roman" w:eastAsia="Times New Roman" w:hAnsi="Times New Roman" w:cs="Times New Roman"/>
                <w:b/>
                <w:bCs/>
                <w:color w:val="000000" w:themeColor="text1"/>
                <w:sz w:val="24"/>
                <w:szCs w:val="24"/>
              </w:rPr>
            </w:pPr>
          </w:p>
          <w:p w14:paraId="6F0B533D" w14:textId="77777777" w:rsidR="00D5443D" w:rsidRDefault="79129545" w:rsidP="434C836A">
            <w:pPr>
              <w:spacing w:before="0" w:after="0"/>
              <w:rPr>
                <w:rFonts w:ascii="Times New Roman" w:eastAsia="Times New Roman" w:hAnsi="Times New Roman" w:cs="Times New Roman"/>
                <w:color w:val="000000"/>
                <w:sz w:val="24"/>
                <w:szCs w:val="24"/>
              </w:rPr>
            </w:pPr>
            <w:r w:rsidRPr="434C836A">
              <w:rPr>
                <w:rFonts w:ascii="Times New Roman" w:eastAsia="Times New Roman" w:hAnsi="Times New Roman" w:cs="Times New Roman"/>
                <w:color w:val="000000" w:themeColor="text1"/>
                <w:sz w:val="24"/>
                <w:szCs w:val="24"/>
                <w:u w:val="single"/>
              </w:rPr>
              <w:t>From the website</w:t>
            </w:r>
            <w:r w:rsidRPr="434C836A">
              <w:rPr>
                <w:rFonts w:ascii="Times New Roman" w:eastAsia="Times New Roman" w:hAnsi="Times New Roman" w:cs="Times New Roman"/>
                <w:color w:val="000000" w:themeColor="text1"/>
                <w:sz w:val="24"/>
                <w:szCs w:val="24"/>
              </w:rPr>
              <w:t>: This module describes how teachers can incorporate vocabulary and reading comprehension skills instruction into content-area lessons and will introduce you to a variety of effective practices—including the use of graphic organizers—to help students better understand what they read (est. completion time: 1.5 hours). When you have completed the module, be sure to visit part two (Secondary Reading Instruction (Part 2): Deepening Middle School Content-Area Learning with Vocabulary and Comprehension Strategies).</w:t>
            </w:r>
          </w:p>
          <w:p w14:paraId="6CE592D1" w14:textId="2A0C5AE7" w:rsidR="434C836A" w:rsidRDefault="434C836A" w:rsidP="434C836A">
            <w:pPr>
              <w:spacing w:before="0" w:after="0"/>
              <w:rPr>
                <w:rFonts w:ascii="Times New Roman" w:eastAsia="Times New Roman" w:hAnsi="Times New Roman" w:cs="Times New Roman"/>
                <w:color w:val="000000" w:themeColor="text1"/>
                <w:sz w:val="24"/>
                <w:szCs w:val="24"/>
              </w:rPr>
            </w:pPr>
          </w:p>
          <w:p w14:paraId="38895316" w14:textId="449C119E" w:rsidR="00D5443D" w:rsidRDefault="001C26DC" w:rsidP="434C836A">
            <w:pPr>
              <w:spacing w:before="0" w:after="0"/>
              <w:rPr>
                <w:rFonts w:ascii="Times New Roman" w:eastAsia="Times New Roman" w:hAnsi="Times New Roman" w:cs="Times New Roman"/>
                <w:color w:val="000000"/>
                <w:sz w:val="24"/>
                <w:szCs w:val="24"/>
              </w:rPr>
            </w:pPr>
            <w:hyperlink r:id="rId21">
              <w:r w:rsidR="79129545" w:rsidRPr="434C836A">
                <w:rPr>
                  <w:rStyle w:val="Hyperlink"/>
                  <w:rFonts w:ascii="Times New Roman" w:eastAsia="Times New Roman" w:hAnsi="Times New Roman" w:cs="Times New Roman"/>
                  <w:sz w:val="24"/>
                  <w:szCs w:val="24"/>
                </w:rPr>
                <w:t>https://iris.peabody.vanderbilt.edu/module/sec-rdng/</w:t>
              </w:r>
            </w:hyperlink>
          </w:p>
          <w:p w14:paraId="5E99FFE6" w14:textId="207EB8EE" w:rsidR="00D5443D" w:rsidRPr="00D5443D" w:rsidRDefault="00D5443D" w:rsidP="434C836A">
            <w:pPr>
              <w:spacing w:before="0" w:after="0"/>
              <w:rPr>
                <w:rFonts w:ascii="Times New Roman" w:eastAsia="Times New Roman" w:hAnsi="Times New Roman" w:cs="Times New Roman"/>
                <w:color w:val="000000"/>
                <w:sz w:val="24"/>
                <w:szCs w:val="24"/>
              </w:rPr>
            </w:pPr>
          </w:p>
        </w:tc>
        <w:tc>
          <w:tcPr>
            <w:tcW w:w="2165" w:type="dxa"/>
          </w:tcPr>
          <w:p w14:paraId="54FAF2D2" w14:textId="10351A85" w:rsidR="00D5443D" w:rsidRDefault="7912954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w:t>
            </w:r>
          </w:p>
        </w:tc>
      </w:tr>
      <w:tr w:rsidR="00D5443D" w:rsidRPr="0087045B" w14:paraId="64D19554" w14:textId="77777777" w:rsidTr="434C836A">
        <w:tc>
          <w:tcPr>
            <w:tcW w:w="7185" w:type="dxa"/>
          </w:tcPr>
          <w:p w14:paraId="0F23910D" w14:textId="35AA8931" w:rsidR="00D5443D" w:rsidRPr="00D5443D" w:rsidRDefault="79129545" w:rsidP="434C836A">
            <w:pPr>
              <w:spacing w:before="0" w:after="0"/>
              <w:rPr>
                <w:rFonts w:ascii="Times New Roman" w:eastAsia="Times New Roman" w:hAnsi="Times New Roman" w:cs="Times New Roman"/>
                <w:b/>
                <w:bCs/>
                <w:color w:val="000000"/>
                <w:sz w:val="24"/>
                <w:szCs w:val="24"/>
              </w:rPr>
            </w:pPr>
            <w:r w:rsidRPr="434C836A">
              <w:rPr>
                <w:rFonts w:ascii="Times New Roman" w:eastAsia="Times New Roman" w:hAnsi="Times New Roman" w:cs="Times New Roman"/>
                <w:b/>
                <w:bCs/>
                <w:color w:val="000000" w:themeColor="text1"/>
                <w:sz w:val="24"/>
                <w:szCs w:val="24"/>
              </w:rPr>
              <w:t>High-Quality Mathematics Instruction: What Teachers Should Know</w:t>
            </w:r>
          </w:p>
          <w:p w14:paraId="1C8D51B3" w14:textId="3B50542C" w:rsidR="434C836A" w:rsidRDefault="434C836A" w:rsidP="434C836A">
            <w:pPr>
              <w:spacing w:before="0" w:after="0"/>
              <w:rPr>
                <w:rFonts w:ascii="Times New Roman" w:eastAsia="Times New Roman" w:hAnsi="Times New Roman" w:cs="Times New Roman"/>
                <w:b/>
                <w:bCs/>
                <w:color w:val="000000" w:themeColor="text1"/>
                <w:sz w:val="24"/>
                <w:szCs w:val="24"/>
              </w:rPr>
            </w:pPr>
          </w:p>
          <w:p w14:paraId="16454D4C" w14:textId="214B8798" w:rsidR="00D5443D" w:rsidRPr="00D5443D" w:rsidRDefault="79129545" w:rsidP="434C836A">
            <w:pPr>
              <w:spacing w:before="0" w:after="0"/>
              <w:rPr>
                <w:rFonts w:ascii="Times New Roman" w:eastAsia="Times New Roman" w:hAnsi="Times New Roman" w:cs="Times New Roman"/>
                <w:color w:val="000000"/>
                <w:sz w:val="24"/>
                <w:szCs w:val="24"/>
              </w:rPr>
            </w:pPr>
            <w:r w:rsidRPr="434C836A">
              <w:rPr>
                <w:rFonts w:ascii="Times New Roman" w:eastAsia="Times New Roman" w:hAnsi="Times New Roman" w:cs="Times New Roman"/>
                <w:color w:val="000000" w:themeColor="text1"/>
                <w:sz w:val="24"/>
                <w:szCs w:val="24"/>
                <w:u w:val="single"/>
              </w:rPr>
              <w:t>From the website</w:t>
            </w:r>
            <w:r w:rsidRPr="434C836A">
              <w:rPr>
                <w:rFonts w:ascii="Times New Roman" w:eastAsia="Times New Roman" w:hAnsi="Times New Roman" w:cs="Times New Roman"/>
                <w:color w:val="000000" w:themeColor="text1"/>
                <w:sz w:val="24"/>
                <w:szCs w:val="24"/>
              </w:rPr>
              <w:t>: This module describes the components of high-quality mathematics instruction: a standards-based curriculum and evidence-based practices. It also highlights a number of evidence-based practices as well as other classroom practices that teachers can use to teach mathematics (est. completion time: 1.5 hours).</w:t>
            </w:r>
          </w:p>
          <w:p w14:paraId="639A8927" w14:textId="0B311697" w:rsidR="434C836A" w:rsidRDefault="434C836A" w:rsidP="434C836A">
            <w:pPr>
              <w:spacing w:before="0" w:after="0"/>
              <w:rPr>
                <w:rFonts w:ascii="Times New Roman" w:eastAsia="Times New Roman" w:hAnsi="Times New Roman" w:cs="Times New Roman"/>
                <w:color w:val="000000" w:themeColor="text1"/>
                <w:sz w:val="24"/>
                <w:szCs w:val="24"/>
              </w:rPr>
            </w:pPr>
          </w:p>
          <w:p w14:paraId="4C0B1AD2" w14:textId="22C14013" w:rsidR="00D5443D" w:rsidRDefault="001C26DC" w:rsidP="434C836A">
            <w:pPr>
              <w:spacing w:before="0" w:after="0"/>
              <w:rPr>
                <w:rFonts w:ascii="Times New Roman" w:eastAsia="Times New Roman" w:hAnsi="Times New Roman" w:cs="Times New Roman"/>
                <w:color w:val="000000"/>
                <w:sz w:val="24"/>
                <w:szCs w:val="24"/>
              </w:rPr>
            </w:pPr>
            <w:hyperlink r:id="rId22">
              <w:r w:rsidR="79129545" w:rsidRPr="434C836A">
                <w:rPr>
                  <w:rStyle w:val="Hyperlink"/>
                  <w:rFonts w:ascii="Times New Roman" w:eastAsia="Times New Roman" w:hAnsi="Times New Roman" w:cs="Times New Roman"/>
                  <w:sz w:val="24"/>
                  <w:szCs w:val="24"/>
                </w:rPr>
                <w:t>https://iris.peabody.vanderbilt.edu/module/math/</w:t>
              </w:r>
            </w:hyperlink>
          </w:p>
          <w:p w14:paraId="46B8A574" w14:textId="38B327D0" w:rsidR="00D5443D" w:rsidRPr="00134283" w:rsidRDefault="00D5443D" w:rsidP="434C836A">
            <w:pPr>
              <w:spacing w:before="0" w:after="0"/>
              <w:rPr>
                <w:rFonts w:ascii="Times New Roman" w:eastAsia="Times New Roman" w:hAnsi="Times New Roman" w:cs="Times New Roman"/>
                <w:b/>
                <w:bCs/>
                <w:color w:val="000000"/>
                <w:sz w:val="24"/>
                <w:szCs w:val="24"/>
              </w:rPr>
            </w:pPr>
          </w:p>
        </w:tc>
        <w:tc>
          <w:tcPr>
            <w:tcW w:w="2165" w:type="dxa"/>
          </w:tcPr>
          <w:p w14:paraId="34B026E9" w14:textId="664F48FA" w:rsidR="00D5443D" w:rsidRPr="00134283" w:rsidRDefault="7912954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w:t>
            </w:r>
          </w:p>
        </w:tc>
      </w:tr>
      <w:tr w:rsidR="000978A5" w:rsidRPr="0087045B" w14:paraId="62703279" w14:textId="77777777" w:rsidTr="434C836A">
        <w:tc>
          <w:tcPr>
            <w:tcW w:w="7185" w:type="dxa"/>
          </w:tcPr>
          <w:p w14:paraId="1FC3BFEF" w14:textId="78EDC13F" w:rsidR="000978A5" w:rsidRPr="009B6162" w:rsidRDefault="003E09F0"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w:t>
            </w:r>
            <w:r w:rsidR="33B72CDF" w:rsidRPr="434C836A">
              <w:rPr>
                <w:rFonts w:ascii="Times New Roman" w:eastAsia="Times New Roman" w:hAnsi="Times New Roman" w:cs="Times New Roman"/>
                <w:b/>
                <w:bCs/>
                <w:sz w:val="24"/>
                <w:szCs w:val="24"/>
              </w:rPr>
              <w:t>Using Academic Progress Monitoring for Individ</w:t>
            </w:r>
            <w:r w:rsidR="20F6059D" w:rsidRPr="434C836A">
              <w:rPr>
                <w:rFonts w:ascii="Times New Roman" w:eastAsia="Times New Roman" w:hAnsi="Times New Roman" w:cs="Times New Roman"/>
                <w:b/>
                <w:bCs/>
                <w:sz w:val="24"/>
                <w:szCs w:val="24"/>
              </w:rPr>
              <w:t>ualized Instructional Planning</w:t>
            </w:r>
          </w:p>
          <w:p w14:paraId="52E33965" w14:textId="77777777" w:rsidR="00984E0E" w:rsidRPr="009B6162" w:rsidRDefault="00984E0E" w:rsidP="434C836A">
            <w:pPr>
              <w:spacing w:before="0" w:after="0"/>
              <w:rPr>
                <w:rFonts w:ascii="Times New Roman" w:eastAsia="Times New Roman" w:hAnsi="Times New Roman" w:cs="Times New Roman"/>
                <w:sz w:val="24"/>
                <w:szCs w:val="24"/>
              </w:rPr>
            </w:pPr>
          </w:p>
          <w:p w14:paraId="33A703D9" w14:textId="40400929" w:rsidR="000978A5" w:rsidRPr="009B6162"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During the webinar, Dr. Zumeta Edmonds discussed various approaches to progress monitoring, focusing on the value and implications of using progress monitoring to track the growth of students with intensive academic needs. The webinar provides a step by step walk through of the process for using progress monitoring data to make instructional decisions for individual students and provides student level examples</w:t>
            </w:r>
            <w:r w:rsidR="20F6059D" w:rsidRPr="434C836A">
              <w:rPr>
                <w:rFonts w:ascii="Times New Roman" w:eastAsia="Times New Roman" w:hAnsi="Times New Roman" w:cs="Times New Roman"/>
                <w:sz w:val="24"/>
                <w:szCs w:val="24"/>
              </w:rPr>
              <w:t xml:space="preserve"> (video running time</w:t>
            </w:r>
            <w:r w:rsidR="3B92F250" w:rsidRPr="434C836A">
              <w:rPr>
                <w:rFonts w:ascii="Times New Roman" w:eastAsia="Times New Roman" w:hAnsi="Times New Roman" w:cs="Times New Roman"/>
                <w:sz w:val="24"/>
                <w:szCs w:val="24"/>
              </w:rPr>
              <w:t>:</w:t>
            </w:r>
            <w:r w:rsidR="20F6059D" w:rsidRPr="434C836A">
              <w:rPr>
                <w:rFonts w:ascii="Times New Roman" w:eastAsia="Times New Roman" w:hAnsi="Times New Roman" w:cs="Times New Roman"/>
                <w:sz w:val="24"/>
                <w:szCs w:val="24"/>
              </w:rPr>
              <w:t xml:space="preserve"> approximately 77 min)</w:t>
            </w:r>
            <w:r w:rsidRPr="434C836A">
              <w:rPr>
                <w:rFonts w:ascii="Times New Roman" w:eastAsia="Times New Roman" w:hAnsi="Times New Roman" w:cs="Times New Roman"/>
                <w:sz w:val="24"/>
                <w:szCs w:val="24"/>
              </w:rPr>
              <w:t xml:space="preserve">. </w:t>
            </w:r>
          </w:p>
          <w:p w14:paraId="24AD292F" w14:textId="77777777" w:rsidR="00984E0E" w:rsidRPr="009B6162" w:rsidRDefault="00984E0E" w:rsidP="434C836A">
            <w:pPr>
              <w:spacing w:before="0" w:after="0"/>
              <w:rPr>
                <w:rFonts w:ascii="Times New Roman" w:eastAsia="Times New Roman" w:hAnsi="Times New Roman" w:cs="Times New Roman"/>
                <w:b/>
                <w:bCs/>
                <w:sz w:val="24"/>
                <w:szCs w:val="24"/>
              </w:rPr>
            </w:pPr>
          </w:p>
          <w:p w14:paraId="71C0371C" w14:textId="77777777" w:rsidR="000978A5" w:rsidRPr="009B6162" w:rsidRDefault="001C26DC" w:rsidP="434C836A">
            <w:pPr>
              <w:spacing w:before="0" w:after="0"/>
              <w:rPr>
                <w:rFonts w:ascii="Times New Roman" w:eastAsia="Times New Roman" w:hAnsi="Times New Roman" w:cs="Times New Roman"/>
                <w:sz w:val="24"/>
                <w:szCs w:val="24"/>
              </w:rPr>
            </w:pPr>
            <w:hyperlink r:id="rId23">
              <w:r w:rsidR="33B72CDF" w:rsidRPr="434C836A">
                <w:rPr>
                  <w:rFonts w:ascii="Times New Roman" w:eastAsia="Times New Roman" w:hAnsi="Times New Roman" w:cs="Times New Roman"/>
                  <w:color w:val="1155CC"/>
                  <w:sz w:val="24"/>
                  <w:szCs w:val="24"/>
                  <w:u w:val="single"/>
                </w:rPr>
                <w:t>https://intensiveintervention.org/resource/using-academic-progress-monitoring-individualized-instructional-planning</w:t>
              </w:r>
            </w:hyperlink>
            <w:r w:rsidR="33B72CDF" w:rsidRPr="434C836A">
              <w:rPr>
                <w:rFonts w:ascii="Times New Roman" w:eastAsia="Times New Roman" w:hAnsi="Times New Roman" w:cs="Times New Roman"/>
                <w:sz w:val="24"/>
                <w:szCs w:val="24"/>
              </w:rPr>
              <w:t xml:space="preserve"> </w:t>
            </w:r>
          </w:p>
          <w:p w14:paraId="01D29BB2" w14:textId="2C2A670D" w:rsidR="00ED24C0" w:rsidRPr="009B6162" w:rsidRDefault="00ED24C0" w:rsidP="434C836A">
            <w:pPr>
              <w:spacing w:before="0" w:after="0"/>
              <w:rPr>
                <w:rFonts w:ascii="Times New Roman" w:eastAsia="Times New Roman" w:hAnsi="Times New Roman" w:cs="Times New Roman"/>
                <w:sz w:val="24"/>
                <w:szCs w:val="24"/>
              </w:rPr>
            </w:pPr>
          </w:p>
        </w:tc>
        <w:tc>
          <w:tcPr>
            <w:tcW w:w="2165" w:type="dxa"/>
          </w:tcPr>
          <w:p w14:paraId="07ABBCA1" w14:textId="4EE299AC" w:rsidR="000978A5" w:rsidRPr="009B6162"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w:t>
            </w:r>
          </w:p>
        </w:tc>
      </w:tr>
      <w:tr w:rsidR="000978A5" w:rsidRPr="0087045B" w14:paraId="232CA324" w14:textId="77777777" w:rsidTr="434C836A">
        <w:tc>
          <w:tcPr>
            <w:tcW w:w="7185" w:type="dxa"/>
          </w:tcPr>
          <w:p w14:paraId="1827A727" w14:textId="5B844A17" w:rsidR="000978A5" w:rsidRPr="009B6162" w:rsidRDefault="003E09F0"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w:t>
            </w:r>
            <w:r w:rsidR="33B72CDF" w:rsidRPr="434C836A">
              <w:rPr>
                <w:rFonts w:ascii="Times New Roman" w:eastAsia="Times New Roman" w:hAnsi="Times New Roman" w:cs="Times New Roman"/>
                <w:b/>
                <w:bCs/>
                <w:sz w:val="24"/>
                <w:szCs w:val="24"/>
              </w:rPr>
              <w:t xml:space="preserve">What Do I Do Now? Individualizing Academic Interventions when Standard </w:t>
            </w:r>
            <w:r w:rsidR="284649F1" w:rsidRPr="434C836A">
              <w:rPr>
                <w:rFonts w:ascii="Times New Roman" w:eastAsia="Times New Roman" w:hAnsi="Times New Roman" w:cs="Times New Roman"/>
                <w:b/>
                <w:bCs/>
                <w:sz w:val="24"/>
                <w:szCs w:val="24"/>
              </w:rPr>
              <w:t>Approaches Don't Work</w:t>
            </w:r>
          </w:p>
          <w:p w14:paraId="34F80D53" w14:textId="77777777" w:rsidR="00984E0E" w:rsidRPr="009B6162" w:rsidRDefault="00984E0E" w:rsidP="434C836A">
            <w:pPr>
              <w:spacing w:before="0" w:after="0"/>
              <w:rPr>
                <w:rFonts w:ascii="Times New Roman" w:eastAsia="Times New Roman" w:hAnsi="Times New Roman" w:cs="Times New Roman"/>
                <w:b/>
                <w:bCs/>
                <w:sz w:val="24"/>
                <w:szCs w:val="24"/>
              </w:rPr>
            </w:pPr>
          </w:p>
          <w:p w14:paraId="444436A5" w14:textId="17430B27" w:rsidR="000978A5" w:rsidRPr="009B6162"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This module from NCII doesn’t include a video, but a student can work through the slides, learn about coaching this content, and take advantage of a number of handouts to get a solid understanding of how to adapt in the face of nonre</w:t>
            </w:r>
            <w:r w:rsidR="20F6059D" w:rsidRPr="434C836A">
              <w:rPr>
                <w:rFonts w:ascii="Times New Roman" w:eastAsia="Times New Roman" w:hAnsi="Times New Roman" w:cs="Times New Roman"/>
                <w:sz w:val="24"/>
                <w:szCs w:val="24"/>
              </w:rPr>
              <w:t>sponse to academic intervention (estimated time to review material: 2+ hours).</w:t>
            </w:r>
          </w:p>
          <w:p w14:paraId="2CAEEAA1" w14:textId="77777777" w:rsidR="00984E0E" w:rsidRPr="009B6162" w:rsidRDefault="00984E0E" w:rsidP="434C836A">
            <w:pPr>
              <w:spacing w:before="0" w:after="0"/>
              <w:rPr>
                <w:rFonts w:ascii="Times New Roman" w:eastAsia="Times New Roman" w:hAnsi="Times New Roman" w:cs="Times New Roman"/>
                <w:sz w:val="24"/>
                <w:szCs w:val="24"/>
              </w:rPr>
            </w:pPr>
          </w:p>
          <w:p w14:paraId="31E6A5A6" w14:textId="77777777" w:rsidR="000978A5" w:rsidRPr="009B6162" w:rsidRDefault="001C26DC" w:rsidP="434C836A">
            <w:pPr>
              <w:spacing w:before="0" w:after="0"/>
              <w:rPr>
                <w:rFonts w:ascii="Times New Roman" w:eastAsia="Times New Roman" w:hAnsi="Times New Roman" w:cs="Times New Roman"/>
                <w:sz w:val="24"/>
                <w:szCs w:val="24"/>
              </w:rPr>
            </w:pPr>
            <w:hyperlink r:id="rId24">
              <w:r w:rsidR="33B72CDF" w:rsidRPr="434C836A">
                <w:rPr>
                  <w:rFonts w:ascii="Times New Roman" w:eastAsia="Times New Roman" w:hAnsi="Times New Roman" w:cs="Times New Roman"/>
                  <w:color w:val="1155CC"/>
                  <w:sz w:val="24"/>
                  <w:szCs w:val="24"/>
                  <w:u w:val="single"/>
                </w:rPr>
                <w:t>https://intensiveintervention.org/resource/what-do-i-do-now-individualizing-academic-interventions-when-standard-approaches-dont-work</w:t>
              </w:r>
            </w:hyperlink>
            <w:r w:rsidR="33B72CDF" w:rsidRPr="434C836A">
              <w:rPr>
                <w:rFonts w:ascii="Times New Roman" w:eastAsia="Times New Roman" w:hAnsi="Times New Roman" w:cs="Times New Roman"/>
                <w:sz w:val="24"/>
                <w:szCs w:val="24"/>
              </w:rPr>
              <w:t xml:space="preserve"> </w:t>
            </w:r>
          </w:p>
          <w:p w14:paraId="7F5A05B6" w14:textId="5F3C932A" w:rsidR="00ED24C0" w:rsidRPr="009B6162" w:rsidRDefault="00ED24C0" w:rsidP="434C836A">
            <w:pPr>
              <w:spacing w:before="0" w:after="0"/>
              <w:rPr>
                <w:rFonts w:ascii="Times New Roman" w:eastAsia="Times New Roman" w:hAnsi="Times New Roman" w:cs="Times New Roman"/>
                <w:sz w:val="24"/>
                <w:szCs w:val="24"/>
              </w:rPr>
            </w:pPr>
          </w:p>
        </w:tc>
        <w:tc>
          <w:tcPr>
            <w:tcW w:w="2165" w:type="dxa"/>
          </w:tcPr>
          <w:p w14:paraId="11994FCD" w14:textId="77777777" w:rsidR="000978A5" w:rsidRPr="009B6162"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1</w:t>
            </w:r>
          </w:p>
          <w:p w14:paraId="3B9A228F" w14:textId="19083289" w:rsidR="00ED24C0" w:rsidRPr="009B6162" w:rsidRDefault="00ED24C0" w:rsidP="434C836A">
            <w:pPr>
              <w:spacing w:before="0" w:after="0"/>
              <w:rPr>
                <w:rFonts w:ascii="Times New Roman" w:eastAsia="Times New Roman" w:hAnsi="Times New Roman" w:cs="Times New Roman"/>
                <w:sz w:val="24"/>
                <w:szCs w:val="24"/>
              </w:rPr>
            </w:pPr>
          </w:p>
        </w:tc>
      </w:tr>
      <w:tr w:rsidR="000978A5" w:rsidRPr="0087045B" w14:paraId="5B466DD3" w14:textId="77777777" w:rsidTr="434C836A">
        <w:tc>
          <w:tcPr>
            <w:tcW w:w="7185" w:type="dxa"/>
          </w:tcPr>
          <w:p w14:paraId="3F356687" w14:textId="02869B90" w:rsidR="008A172B" w:rsidRPr="009B6162" w:rsidRDefault="003E09F0" w:rsidP="434C836A">
            <w:pPr>
              <w:pStyle w:val="NormalWeb"/>
              <w:spacing w:before="0" w:after="0"/>
              <w:rPr>
                <w:rFonts w:eastAsia="Times New Roman"/>
                <w:b/>
                <w:bCs/>
                <w:color w:val="auto"/>
                <w:lang w:eastAsia="en-US"/>
              </w:rPr>
            </w:pPr>
            <w:r w:rsidRPr="434C836A">
              <w:rPr>
                <w:rFonts w:eastAsia="Times New Roman"/>
                <w:b/>
                <w:bCs/>
                <w:color w:val="auto"/>
                <w:lang w:eastAsia="en-US"/>
              </w:rPr>
              <w:t>***</w:t>
            </w:r>
            <w:r w:rsidR="703D3395" w:rsidRPr="434C836A">
              <w:rPr>
                <w:rFonts w:eastAsia="Times New Roman"/>
                <w:b/>
                <w:bCs/>
                <w:color w:val="auto"/>
                <w:lang w:eastAsia="en-US"/>
              </w:rPr>
              <w:t xml:space="preserve">Making Sound RTI Decisions: Who Responds to Secondary Prevention Webinar </w:t>
            </w:r>
          </w:p>
          <w:p w14:paraId="26E378DA" w14:textId="77777777" w:rsidR="00984E0E" w:rsidRPr="009B6162" w:rsidRDefault="00984E0E" w:rsidP="434C836A">
            <w:pPr>
              <w:pStyle w:val="NormalWeb"/>
              <w:spacing w:before="0" w:after="0"/>
              <w:rPr>
                <w:rFonts w:eastAsia="Times New Roman"/>
                <w:color w:val="auto"/>
                <w:lang w:eastAsia="en-US"/>
              </w:rPr>
            </w:pPr>
          </w:p>
          <w:p w14:paraId="03E5069E" w14:textId="672B571A" w:rsidR="008A172B" w:rsidRPr="009B6162" w:rsidRDefault="703D3395"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xml:space="preserve">: This webinar, presented by Dr. Lynn Fuchs, discusses data-based decision making within an RTI framework. Specifically, the webinar focuses on how to determine </w:t>
            </w:r>
            <w:r w:rsidR="706AB904" w:rsidRPr="434C836A">
              <w:rPr>
                <w:rFonts w:ascii="Times New Roman" w:eastAsia="Times New Roman" w:hAnsi="Times New Roman" w:cs="Times New Roman"/>
                <w:color w:val="auto"/>
                <w:sz w:val="24"/>
                <w:szCs w:val="24"/>
                <w:lang w:eastAsia="en-US"/>
              </w:rPr>
              <w:t>responsiveness to secondary or </w:t>
            </w:r>
            <w:r w:rsidRPr="434C836A">
              <w:rPr>
                <w:rFonts w:ascii="Times New Roman" w:eastAsia="Times New Roman" w:hAnsi="Times New Roman" w:cs="Times New Roman"/>
                <w:color w:val="auto"/>
                <w:sz w:val="24"/>
                <w:szCs w:val="24"/>
                <w:lang w:eastAsia="en-US"/>
              </w:rPr>
              <w:t>Tier II prevention</w:t>
            </w:r>
            <w:r w:rsidR="706AB904" w:rsidRPr="434C836A">
              <w:rPr>
                <w:rFonts w:ascii="Times New Roman" w:eastAsia="Times New Roman" w:hAnsi="Times New Roman" w:cs="Times New Roman"/>
                <w:color w:val="auto"/>
                <w:sz w:val="24"/>
                <w:szCs w:val="24"/>
                <w:lang w:eastAsia="en-US"/>
              </w:rPr>
              <w:t xml:space="preserve"> </w:t>
            </w:r>
            <w:r w:rsidR="20F6059D" w:rsidRPr="434C836A">
              <w:rPr>
                <w:rFonts w:ascii="Times New Roman" w:eastAsia="Times New Roman" w:hAnsi="Times New Roman" w:cs="Times New Roman"/>
                <w:color w:val="auto"/>
                <w:sz w:val="24"/>
                <w:szCs w:val="24"/>
                <w:lang w:eastAsia="en-US"/>
              </w:rPr>
              <w:t>(video running time</w:t>
            </w:r>
            <w:r w:rsidR="3B92F250" w:rsidRPr="434C836A">
              <w:rPr>
                <w:rFonts w:ascii="Times New Roman" w:eastAsia="Times New Roman" w:hAnsi="Times New Roman" w:cs="Times New Roman"/>
                <w:color w:val="auto"/>
                <w:sz w:val="24"/>
                <w:szCs w:val="24"/>
                <w:lang w:eastAsia="en-US"/>
              </w:rPr>
              <w:t>:</w:t>
            </w:r>
            <w:r w:rsidR="20F6059D" w:rsidRPr="434C836A">
              <w:rPr>
                <w:rFonts w:ascii="Times New Roman" w:eastAsia="Times New Roman" w:hAnsi="Times New Roman" w:cs="Times New Roman"/>
                <w:color w:val="auto"/>
                <w:sz w:val="24"/>
                <w:szCs w:val="24"/>
                <w:lang w:eastAsia="en-US"/>
              </w:rPr>
              <w:t xml:space="preserve"> approximately 33 min).</w:t>
            </w:r>
          </w:p>
          <w:p w14:paraId="76C7A754" w14:textId="77777777" w:rsidR="00984E0E" w:rsidRPr="009B6162" w:rsidRDefault="00984E0E" w:rsidP="434C836A">
            <w:pPr>
              <w:spacing w:before="0" w:after="0"/>
              <w:rPr>
                <w:rFonts w:ascii="Times New Roman" w:eastAsia="Times New Roman" w:hAnsi="Times New Roman" w:cs="Times New Roman"/>
                <w:color w:val="auto"/>
                <w:sz w:val="24"/>
                <w:szCs w:val="24"/>
                <w:lang w:eastAsia="en-US"/>
              </w:rPr>
            </w:pPr>
          </w:p>
          <w:p w14:paraId="043B8CC8" w14:textId="77777777" w:rsidR="008A172B" w:rsidRPr="009B6162" w:rsidRDefault="001C26DC" w:rsidP="434C836A">
            <w:pPr>
              <w:spacing w:before="0" w:after="0"/>
              <w:rPr>
                <w:rFonts w:ascii="Times New Roman" w:eastAsia="Times New Roman" w:hAnsi="Times New Roman" w:cs="Times New Roman"/>
                <w:color w:val="auto"/>
                <w:sz w:val="24"/>
                <w:szCs w:val="24"/>
                <w:lang w:eastAsia="en-US"/>
              </w:rPr>
            </w:pPr>
            <w:hyperlink r:id="rId25">
              <w:r w:rsidR="703D3395" w:rsidRPr="434C836A">
                <w:rPr>
                  <w:rFonts w:ascii="Times New Roman" w:eastAsia="Times New Roman" w:hAnsi="Times New Roman" w:cs="Times New Roman"/>
                  <w:color w:val="auto"/>
                  <w:sz w:val="24"/>
                  <w:szCs w:val="24"/>
                  <w:u w:val="single"/>
                  <w:lang w:eastAsia="en-US"/>
                </w:rPr>
                <w:t>https://rti4success.org/video/making-sound-rti-decisions-who-responds-secondary-prevention</w:t>
              </w:r>
            </w:hyperlink>
          </w:p>
          <w:p w14:paraId="2F1997B2" w14:textId="1CD427E0" w:rsidR="000978A5" w:rsidRPr="009B6162" w:rsidRDefault="000978A5" w:rsidP="434C836A">
            <w:pPr>
              <w:spacing w:before="0" w:after="0"/>
              <w:rPr>
                <w:rFonts w:ascii="Times New Roman" w:eastAsia="Times New Roman" w:hAnsi="Times New Roman" w:cs="Times New Roman"/>
                <w:color w:val="auto"/>
                <w:sz w:val="24"/>
                <w:szCs w:val="24"/>
              </w:rPr>
            </w:pPr>
          </w:p>
        </w:tc>
        <w:tc>
          <w:tcPr>
            <w:tcW w:w="2165" w:type="dxa"/>
          </w:tcPr>
          <w:p w14:paraId="137A6E45" w14:textId="77777777" w:rsidR="000978A5" w:rsidRPr="009B6162" w:rsidRDefault="703D3395"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1, 2, 10</w:t>
            </w:r>
          </w:p>
          <w:p w14:paraId="03DD4901" w14:textId="60D5FAC5" w:rsidR="00ED24C0" w:rsidRPr="009B6162" w:rsidRDefault="00ED24C0" w:rsidP="434C836A">
            <w:pPr>
              <w:spacing w:before="0" w:after="0"/>
              <w:rPr>
                <w:rFonts w:ascii="Times New Roman" w:eastAsia="Times New Roman" w:hAnsi="Times New Roman" w:cs="Times New Roman"/>
                <w:color w:val="auto"/>
                <w:sz w:val="24"/>
                <w:szCs w:val="24"/>
              </w:rPr>
            </w:pPr>
          </w:p>
        </w:tc>
      </w:tr>
    </w:tbl>
    <w:p w14:paraId="3ACDFD13" w14:textId="77777777" w:rsidR="007479F2" w:rsidRPr="0087045B" w:rsidRDefault="007479F2" w:rsidP="434C836A">
      <w:pPr>
        <w:pStyle w:val="ListBullet"/>
        <w:numPr>
          <w:ilvl w:val="0"/>
          <w:numId w:val="0"/>
        </w:numPr>
        <w:spacing w:after="0" w:line="240" w:lineRule="auto"/>
        <w:ind w:left="432"/>
        <w:rPr>
          <w:rFonts w:ascii="Times New Roman" w:eastAsia="Times New Roman" w:hAnsi="Times New Roman" w:cs="Times New Roman"/>
          <w:sz w:val="24"/>
          <w:szCs w:val="24"/>
        </w:rPr>
      </w:pPr>
    </w:p>
    <w:p w14:paraId="0B729D3E" w14:textId="77777777" w:rsidR="007479F2" w:rsidRPr="00201E22" w:rsidRDefault="006B059A"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4: Mental and Behavioral Health Services and Interventions</w:t>
      </w:r>
    </w:p>
    <w:tbl>
      <w:tblPr>
        <w:tblStyle w:val="TipTable"/>
        <w:tblW w:w="5000" w:type="pct"/>
        <w:tblLook w:val="04A0" w:firstRow="1" w:lastRow="0" w:firstColumn="1" w:lastColumn="0" w:noHBand="0" w:noVBand="1"/>
        <w:tblDescription w:val="Layout table"/>
      </w:tblPr>
      <w:tblGrid>
        <w:gridCol w:w="577"/>
        <w:gridCol w:w="8783"/>
      </w:tblGrid>
      <w:tr w:rsidR="007479F2" w:rsidRPr="0087045B" w14:paraId="7D352A2B"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4707171C" w14:textId="77777777" w:rsidR="007479F2" w:rsidRPr="0087045B" w:rsidRDefault="007479F2" w:rsidP="434C836A">
            <w:pPr>
              <w:rPr>
                <w:rFonts w:ascii="Times New Roman" w:eastAsia="Times New Roman" w:hAnsi="Times New Roman" w:cs="Times New Roman"/>
                <w:sz w:val="24"/>
                <w:szCs w:val="24"/>
              </w:rPr>
            </w:pPr>
            <w:r w:rsidRPr="0087045B">
              <w:rPr>
                <w:rFonts w:ascii="Times New Roman" w:hAnsi="Times New Roman" w:cs="Times New Roman"/>
                <w:noProof/>
                <w:sz w:val="24"/>
                <w:szCs w:val="24"/>
                <w:lang w:eastAsia="en-US"/>
              </w:rPr>
              <mc:AlternateContent>
                <mc:Choice Requires="wpg">
                  <w:drawing>
                    <wp:inline distT="0" distB="0" distL="0" distR="0" wp14:anchorId="08E6CE7B" wp14:editId="198BEAE6">
                      <wp:extent cx="141605" cy="141605"/>
                      <wp:effectExtent l="0" t="0" r="0" b="0"/>
                      <wp:docPr id="2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5" name="Rectangle 35"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36" name="Freeform 36"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6424B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J7ypOeVCAAAbigAAA4AAAAAAAAAAAAAAAAALgIAAGRycy9lMm9Eb2MueG1sUEsBAi0A&#10;FAAGAAgAAAAhAAXiDD3ZAAAAAwEAAA8AAAAAAAAAAAAAAAAA7woAAGRycy9kb3ducmV2LnhtbFBL&#10;BQYAAAAABAAEAPMAAAD1CwAAAAA=&#10;">
                      <v:rect id="Rectangle 35"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"/>
                      <v:shape id="Freeform 36"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3YxAAAANsAAAAPAAAAZHJzL2Rvd25yZXYueG1sRI9Pi8Iw&#10;FMTvwn6H8Ba8aaqC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NHLjdjEAAAA2wAAAA8A&#10;AAAAAAAAAAAAAAAABwIAAGRycy9kb3ducmV2LnhtbFBLBQYAAAAAAwADALcAAAD4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60E60DD" w14:textId="77777777" w:rsidR="006B059A" w:rsidRPr="0087045B"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understand the biological, cultural, developmental, and social influences on mental and behavioral health, behavioral and emotional impacts on learning, and evidence-based strategies to promote social– emotional functioning.</w:t>
            </w:r>
          </w:p>
          <w:p w14:paraId="20A6FA5E" w14:textId="77777777" w:rsidR="006B059A" w:rsidRPr="0087045B"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in collaboration with others, design, implement, and evaluate services that promote resilience and positive behavior, support socialization and adaptive skills, and enhance mental and behavioral health.</w:t>
            </w:r>
          </w:p>
          <w:p w14:paraId="40DFBA32" w14:textId="77777777" w:rsidR="006B059A" w:rsidRPr="0087045B"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Examples of professional practices associated with the development of social–emotional and behavioral skills include the following:</w:t>
            </w:r>
          </w:p>
          <w:p w14:paraId="61F6E608" w14:textId="77777777" w:rsidR="006B059A"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recognize risk and protective factors and utilize data and assessment to facilitate the design and delivery of curricula and interventions to help students develop effective social–emotional skills, such as self-regulation, self-monitoring, self-advocacy, planning/organization, empathy, positive coping strategies, interpersonal skills, and healthy decision-making.</w:t>
            </w:r>
          </w:p>
          <w:p w14:paraId="57E3A0E3" w14:textId="77777777" w:rsidR="006B059A"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School psychologists integrate behavioral supports and mental health services with academic and learning goals for children. Using data, they identify students who may require individualized support and provide a continuum of developmentally appropriate and culturally responsive mental and behavioral health services, including individual and group counseling, behavioral coaching, classroom and school-wide social–emotional learning programs, positive behavior supports, and parent </w:t>
            </w:r>
            <w:r w:rsidRPr="434C836A">
              <w:rPr>
                <w:rFonts w:ascii="Times New Roman" w:eastAsia="Times New Roman" w:hAnsi="Times New Roman" w:cs="Times New Roman"/>
                <w:sz w:val="24"/>
                <w:szCs w:val="24"/>
              </w:rPr>
              <w:lastRenderedPageBreak/>
              <w:t>education and support. This may include attention to issues such as the development of adaptive skills, life skills, and personal safety awareness.</w:t>
            </w:r>
          </w:p>
          <w:p w14:paraId="52A01874" w14:textId="77777777" w:rsidR="006B059A"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demonstrate an understanding of the impact of trauma on social, emotional, and behavioral functioning and, in collaboration with others, work to implement practices to reduce the effects of trauma on learning and behavior.</w:t>
            </w:r>
          </w:p>
          <w:p w14:paraId="62D6FADF" w14:textId="77777777" w:rsidR="006B059A"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use culturally responsive and developmentally appropriate assessment techniques to identify emotional and behavioral disabilities. School psychologists use assessment data to select and implement evidence- based mental and behavioral health interventions.</w:t>
            </w:r>
          </w:p>
          <w:p w14:paraId="6C6329F4" w14:textId="77777777" w:rsidR="006B059A"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demonstrate skills related to behavior analysis and use systematic decision making to consider the antecedents, consequences, functions, and potential causes of behavioral difficulties that may impede learning or socialization. They recognize that behavioral difficulties may stem from specific skill and/or performance deficits that can be remedied through instruction and/or reinforcement strategies.</w:t>
            </w:r>
          </w:p>
          <w:p w14:paraId="334D79E4" w14:textId="77777777" w:rsidR="006B059A"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seek to maximize intervention acceptability and fidelity during the development, implementation, and evaluation of mental and behavioral health interventions.</w:t>
            </w:r>
          </w:p>
          <w:p w14:paraId="3E49EA3B" w14:textId="77777777" w:rsidR="006B059A"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develop and implement positive behavior supports at the individual, group, classroom, school, and district levels that demonstrate the use of appropriate ecological and behavioral approaches (e.g., positive reinforcement, social skills training, restorative justice practices, and positive psychology) to promote effective student discipline practices and classroom management strategies.</w:t>
            </w:r>
          </w:p>
          <w:p w14:paraId="34ABC16F" w14:textId="77777777" w:rsidR="006B059A"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use data to evaluate implementation and outcomes of mental and behavioral health interventions for individuals and groups.</w:t>
            </w:r>
          </w:p>
          <w:p w14:paraId="3C289DA9" w14:textId="77777777" w:rsidR="007479F2" w:rsidRPr="0087045B"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promote effective home–school collaboration and, when necessary, collaborate with other community providers to coordinate mental and behavioral health supports and wraparound services.</w:t>
            </w:r>
          </w:p>
        </w:tc>
      </w:tr>
    </w:tbl>
    <w:p w14:paraId="7B9FA249" w14:textId="77777777" w:rsidR="007479F2" w:rsidRPr="0087045B" w:rsidRDefault="007479F2" w:rsidP="434C836A">
      <w:pPr>
        <w:pStyle w:val="NoSpacing"/>
        <w:rPr>
          <w:rFonts w:ascii="Times New Roman" w:eastAsia="Times New Roman" w:hAnsi="Times New Roman" w:cs="Times New Roman"/>
          <w:sz w:val="24"/>
          <w:szCs w:val="24"/>
        </w:rPr>
      </w:pPr>
    </w:p>
    <w:p w14:paraId="0A39910A" w14:textId="14BDBD1C" w:rsidR="007479F2" w:rsidRPr="0087045B" w:rsidRDefault="007479F2"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9350" w:type="dxa"/>
        <w:tblLook w:val="04A0" w:firstRow="1" w:lastRow="0" w:firstColumn="1" w:lastColumn="0" w:noHBand="0" w:noVBand="1"/>
        <w:tblDescription w:val="Project deliverables"/>
      </w:tblPr>
      <w:tblGrid>
        <w:gridCol w:w="7140"/>
        <w:gridCol w:w="2210"/>
      </w:tblGrid>
      <w:tr w:rsidR="008267D9" w:rsidRPr="0087045B" w14:paraId="1AFBBD40" w14:textId="77777777" w:rsidTr="434C836A">
        <w:trPr>
          <w:cnfStyle w:val="100000000000" w:firstRow="1" w:lastRow="0" w:firstColumn="0" w:lastColumn="0" w:oddVBand="0" w:evenVBand="0" w:oddHBand="0" w:evenHBand="0" w:firstRowFirstColumn="0" w:firstRowLastColumn="0" w:lastRowFirstColumn="0" w:lastRowLastColumn="0"/>
        </w:trPr>
        <w:tc>
          <w:tcPr>
            <w:tcW w:w="7140" w:type="dxa"/>
            <w:vAlign w:val="center"/>
          </w:tcPr>
          <w:p w14:paraId="4A433350" w14:textId="6C4FA619" w:rsidR="008267D9" w:rsidRPr="00134283" w:rsidRDefault="642450CC" w:rsidP="434C836A">
            <w:pPr>
              <w:spacing w:before="0" w:after="0"/>
              <w:contextualSpacing/>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210" w:type="dxa"/>
            <w:vAlign w:val="center"/>
          </w:tcPr>
          <w:p w14:paraId="0F145B35" w14:textId="77777777" w:rsidR="008267D9" w:rsidRPr="00134283" w:rsidRDefault="1992A6DD" w:rsidP="434C836A">
            <w:pPr>
              <w:spacing w:before="0" w:after="0"/>
              <w:contextualSpacing/>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0978A5" w:rsidRPr="0087045B" w14:paraId="0B7EA002" w14:textId="77777777" w:rsidTr="434C836A">
        <w:tc>
          <w:tcPr>
            <w:tcW w:w="7140" w:type="dxa"/>
          </w:tcPr>
          <w:p w14:paraId="4AE02E19" w14:textId="5F1A46E5" w:rsidR="000978A5" w:rsidRDefault="33B72CDF" w:rsidP="434C836A">
            <w:pPr>
              <w:spacing w:before="0" w:after="0"/>
              <w:contextualSpacing/>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FBA Training Module</w:t>
            </w:r>
          </w:p>
          <w:p w14:paraId="0E1EB0F0" w14:textId="77777777" w:rsidR="003D1A82" w:rsidRPr="00134283" w:rsidRDefault="003D1A82" w:rsidP="434C836A">
            <w:pPr>
              <w:spacing w:before="0" w:after="0"/>
              <w:contextualSpacing/>
              <w:rPr>
                <w:rFonts w:ascii="Times New Roman" w:eastAsia="Times New Roman" w:hAnsi="Times New Roman" w:cs="Times New Roman"/>
                <w:b/>
                <w:bCs/>
                <w:sz w:val="24"/>
                <w:szCs w:val="24"/>
              </w:rPr>
            </w:pPr>
          </w:p>
          <w:p w14:paraId="15554CC0" w14:textId="39CD319E" w:rsidR="000978A5" w:rsidRDefault="33B72CDF"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w:t>
            </w:r>
            <w:r w:rsidRPr="434C836A">
              <w:rPr>
                <w:rFonts w:ascii="Times New Roman" w:eastAsia="Times New Roman" w:hAnsi="Times New Roman" w:cs="Times New Roman"/>
                <w:b/>
                <w:bCs/>
                <w:sz w:val="24"/>
                <w:szCs w:val="24"/>
              </w:rPr>
              <w:t xml:space="preserve"> </w:t>
            </w:r>
            <w:r w:rsidRPr="434C836A">
              <w:rPr>
                <w:rFonts w:ascii="Times New Roman" w:eastAsia="Times New Roman" w:hAnsi="Times New Roman" w:cs="Times New Roman"/>
                <w:sz w:val="24"/>
                <w:szCs w:val="24"/>
              </w:rPr>
              <w:t>This module explores the basic principles of behavior and the importance of discovering the reasons that students engage in problem behavior. The steps to conducting a functional behavioral assessment and developing a behavior plan are also described (est. completion time: 2 hours).</w:t>
            </w:r>
          </w:p>
          <w:p w14:paraId="0FF558A9" w14:textId="77777777" w:rsidR="003D1A82" w:rsidRPr="00134283" w:rsidRDefault="003D1A82" w:rsidP="434C836A">
            <w:pPr>
              <w:spacing w:before="0" w:after="0"/>
              <w:contextualSpacing/>
              <w:rPr>
                <w:rFonts w:ascii="Times New Roman" w:eastAsia="Times New Roman" w:hAnsi="Times New Roman" w:cs="Times New Roman"/>
                <w:sz w:val="24"/>
                <w:szCs w:val="24"/>
              </w:rPr>
            </w:pPr>
          </w:p>
          <w:p w14:paraId="046E2929" w14:textId="77777777" w:rsidR="000978A5" w:rsidRPr="00134283" w:rsidRDefault="001C26DC" w:rsidP="434C836A">
            <w:pPr>
              <w:spacing w:before="0" w:after="0"/>
              <w:contextualSpacing/>
              <w:rPr>
                <w:rFonts w:ascii="Times New Roman" w:eastAsia="Times New Roman" w:hAnsi="Times New Roman" w:cs="Times New Roman"/>
                <w:sz w:val="24"/>
                <w:szCs w:val="24"/>
              </w:rPr>
            </w:pPr>
            <w:hyperlink r:id="rId26">
              <w:r w:rsidR="33B72CDF" w:rsidRPr="434C836A">
                <w:rPr>
                  <w:rFonts w:ascii="Times New Roman" w:eastAsia="Times New Roman" w:hAnsi="Times New Roman" w:cs="Times New Roman"/>
                  <w:color w:val="0563C1"/>
                  <w:sz w:val="24"/>
                  <w:szCs w:val="24"/>
                  <w:u w:val="single"/>
                </w:rPr>
                <w:t>https://iris.peabody.vanderbilt.edu/module/fba/</w:t>
              </w:r>
            </w:hyperlink>
          </w:p>
          <w:p w14:paraId="4697EE2E" w14:textId="2619E7D9" w:rsidR="000978A5" w:rsidRPr="00134283" w:rsidRDefault="000978A5" w:rsidP="434C836A">
            <w:pPr>
              <w:spacing w:before="0" w:after="0"/>
              <w:contextualSpacing/>
              <w:rPr>
                <w:rFonts w:ascii="Times New Roman" w:eastAsia="Times New Roman" w:hAnsi="Times New Roman" w:cs="Times New Roman"/>
                <w:sz w:val="24"/>
                <w:szCs w:val="24"/>
              </w:rPr>
            </w:pPr>
          </w:p>
        </w:tc>
        <w:tc>
          <w:tcPr>
            <w:tcW w:w="2210" w:type="dxa"/>
          </w:tcPr>
          <w:p w14:paraId="4D9941D0" w14:textId="112DC158" w:rsidR="000978A5" w:rsidRPr="00134283" w:rsidRDefault="33B72CDF"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 2</w:t>
            </w:r>
          </w:p>
        </w:tc>
      </w:tr>
      <w:tr w:rsidR="000978A5" w:rsidRPr="0087045B" w14:paraId="27BC31A9" w14:textId="77777777" w:rsidTr="434C836A">
        <w:tc>
          <w:tcPr>
            <w:tcW w:w="7140" w:type="dxa"/>
          </w:tcPr>
          <w:p w14:paraId="77BA8942" w14:textId="55934C59" w:rsidR="000978A5" w:rsidRDefault="33B72CDF" w:rsidP="434C836A">
            <w:pPr>
              <w:spacing w:before="0" w:after="0"/>
              <w:contextualSpacing/>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AFIRM FBA Training Module</w:t>
            </w:r>
          </w:p>
          <w:p w14:paraId="0EE4D038" w14:textId="77777777" w:rsidR="003D1A82" w:rsidRPr="00134283" w:rsidRDefault="003D1A82" w:rsidP="434C836A">
            <w:pPr>
              <w:spacing w:before="0" w:after="0"/>
              <w:contextualSpacing/>
              <w:rPr>
                <w:rFonts w:ascii="Times New Roman" w:eastAsia="Times New Roman" w:hAnsi="Times New Roman" w:cs="Times New Roman"/>
                <w:b/>
                <w:bCs/>
                <w:sz w:val="24"/>
                <w:szCs w:val="24"/>
              </w:rPr>
            </w:pPr>
          </w:p>
          <w:p w14:paraId="4A309120" w14:textId="77777777" w:rsidR="000978A5" w:rsidRPr="00134283" w:rsidRDefault="33B72CDF"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lastRenderedPageBreak/>
              <w:t>From the website</w:t>
            </w:r>
            <w:r w:rsidRPr="434C836A">
              <w:rPr>
                <w:rFonts w:ascii="Times New Roman" w:eastAsia="Times New Roman" w:hAnsi="Times New Roman" w:cs="Times New Roman"/>
                <w:sz w:val="24"/>
                <w:szCs w:val="24"/>
              </w:rPr>
              <w:t>: A functional behavior assessment can be used when the intensity, duration, or type of interfering behavior creates safety concerns or impacts a child’s development.</w:t>
            </w:r>
            <w:r w:rsidRPr="434C836A">
              <w:rPr>
                <w:rFonts w:ascii="Times New Roman" w:eastAsia="Times New Roman" w:hAnsi="Times New Roman" w:cs="Times New Roman"/>
                <w:color w:val="262626" w:themeColor="text1" w:themeTint="D9"/>
                <w:sz w:val="24"/>
                <w:szCs w:val="24"/>
              </w:rPr>
              <w:t xml:space="preserve"> </w:t>
            </w:r>
            <w:r w:rsidRPr="434C836A">
              <w:rPr>
                <w:rFonts w:ascii="Times New Roman" w:eastAsia="Times New Roman" w:hAnsi="Times New Roman" w:cs="Times New Roman"/>
                <w:sz w:val="24"/>
                <w:szCs w:val="24"/>
              </w:rPr>
              <w:t>The AFIRM model guides the learner through four lessons to facilitate:</w:t>
            </w:r>
          </w:p>
          <w:p w14:paraId="443C650C" w14:textId="77777777" w:rsidR="000978A5" w:rsidRPr="00134283" w:rsidRDefault="33B72CDF" w:rsidP="434C836A">
            <w:pPr>
              <w:numPr>
                <w:ilvl w:val="0"/>
                <w:numId w:val="17"/>
              </w:num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Learning basic knowledge about functional behavior assessment (FBA).</w:t>
            </w:r>
          </w:p>
          <w:p w14:paraId="5BFD50D4" w14:textId="77777777" w:rsidR="000978A5" w:rsidRPr="00134283" w:rsidRDefault="33B72CDF" w:rsidP="434C836A">
            <w:pPr>
              <w:numPr>
                <w:ilvl w:val="0"/>
                <w:numId w:val="17"/>
              </w:num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Applying FBA in activity based scenarios that promote real-world application.</w:t>
            </w:r>
          </w:p>
          <w:p w14:paraId="2012BC32" w14:textId="673F77D8" w:rsidR="000978A5" w:rsidRDefault="33B72CDF"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The FBA module will take approximately 1.5 to 2 hours to complete.</w:t>
            </w:r>
          </w:p>
          <w:p w14:paraId="08E5849F" w14:textId="77777777" w:rsidR="003D1A82" w:rsidRPr="00134283" w:rsidRDefault="003D1A82" w:rsidP="434C836A">
            <w:pPr>
              <w:spacing w:before="0" w:after="0"/>
              <w:contextualSpacing/>
              <w:rPr>
                <w:rFonts w:ascii="Times New Roman" w:eastAsia="Times New Roman" w:hAnsi="Times New Roman" w:cs="Times New Roman"/>
                <w:sz w:val="24"/>
                <w:szCs w:val="24"/>
              </w:rPr>
            </w:pPr>
          </w:p>
          <w:p w14:paraId="09CA8237" w14:textId="77777777" w:rsidR="000978A5" w:rsidRPr="00134283" w:rsidRDefault="001C26DC" w:rsidP="434C836A">
            <w:pPr>
              <w:spacing w:before="0" w:after="0"/>
              <w:contextualSpacing/>
              <w:rPr>
                <w:rFonts w:ascii="Times New Roman" w:eastAsia="Times New Roman" w:hAnsi="Times New Roman" w:cs="Times New Roman"/>
                <w:sz w:val="24"/>
                <w:szCs w:val="24"/>
              </w:rPr>
            </w:pPr>
            <w:hyperlink r:id="rId27">
              <w:r w:rsidR="33B72CDF" w:rsidRPr="434C836A">
                <w:rPr>
                  <w:rFonts w:ascii="Times New Roman" w:eastAsia="Times New Roman" w:hAnsi="Times New Roman" w:cs="Times New Roman"/>
                  <w:color w:val="0563C1"/>
                  <w:sz w:val="24"/>
                  <w:szCs w:val="24"/>
                  <w:u w:val="single"/>
                </w:rPr>
                <w:t>https://afirm.fpg.unc.edu/functional-behavior-assessment</w:t>
              </w:r>
            </w:hyperlink>
          </w:p>
          <w:p w14:paraId="1DB459DD" w14:textId="35D99875" w:rsidR="000978A5" w:rsidRPr="00134283" w:rsidRDefault="000978A5" w:rsidP="434C836A">
            <w:pPr>
              <w:spacing w:before="0" w:after="0"/>
              <w:contextualSpacing/>
              <w:rPr>
                <w:rFonts w:ascii="Times New Roman" w:eastAsia="Times New Roman" w:hAnsi="Times New Roman" w:cs="Times New Roman"/>
                <w:sz w:val="24"/>
                <w:szCs w:val="24"/>
              </w:rPr>
            </w:pPr>
          </w:p>
        </w:tc>
        <w:tc>
          <w:tcPr>
            <w:tcW w:w="2210" w:type="dxa"/>
          </w:tcPr>
          <w:p w14:paraId="2AE82ABC" w14:textId="1339BAF9" w:rsidR="000978A5" w:rsidRPr="00134283" w:rsidRDefault="33B72CDF"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1, 2</w:t>
            </w:r>
          </w:p>
        </w:tc>
      </w:tr>
      <w:tr w:rsidR="00B57206" w:rsidRPr="0087045B" w14:paraId="7C7DEDDF" w14:textId="77777777" w:rsidTr="434C836A">
        <w:tc>
          <w:tcPr>
            <w:tcW w:w="7140" w:type="dxa"/>
          </w:tcPr>
          <w:p w14:paraId="544188D7" w14:textId="1660B725" w:rsidR="00B57206" w:rsidRDefault="10FE9604"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b/>
                <w:bCs/>
                <w:sz w:val="24"/>
                <w:szCs w:val="24"/>
              </w:rPr>
              <w:t>Transition Services for Youth with EBD</w:t>
            </w:r>
            <w:r w:rsidRPr="434C836A">
              <w:rPr>
                <w:rFonts w:ascii="Times New Roman" w:eastAsia="Times New Roman" w:hAnsi="Times New Roman" w:cs="Times New Roman"/>
                <w:sz w:val="24"/>
                <w:szCs w:val="24"/>
              </w:rPr>
              <w:t xml:space="preserve"> </w:t>
            </w:r>
          </w:p>
          <w:p w14:paraId="175ECF59" w14:textId="77777777" w:rsidR="003D1A82" w:rsidRPr="00134283" w:rsidRDefault="003D1A82" w:rsidP="434C836A">
            <w:pPr>
              <w:spacing w:before="0" w:after="0"/>
              <w:contextualSpacing/>
              <w:rPr>
                <w:rFonts w:ascii="Times New Roman" w:eastAsia="Times New Roman" w:hAnsi="Times New Roman" w:cs="Times New Roman"/>
                <w:b/>
                <w:bCs/>
                <w:sz w:val="24"/>
                <w:szCs w:val="24"/>
              </w:rPr>
            </w:pPr>
          </w:p>
          <w:p w14:paraId="2A797B87" w14:textId="44F251E0" w:rsidR="00B57206" w:rsidRDefault="10FE9604"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This is a very thorough module which goes through issues in transition planning for students with EBD, all the way to job planning and job support. This is an extensive module and will likely take 5+ hours to complete.</w:t>
            </w:r>
          </w:p>
          <w:p w14:paraId="1F3BD166" w14:textId="77777777" w:rsidR="003D1A82" w:rsidRPr="00134283" w:rsidRDefault="003D1A82" w:rsidP="434C836A">
            <w:pPr>
              <w:spacing w:before="0" w:after="0"/>
              <w:contextualSpacing/>
              <w:rPr>
                <w:rFonts w:ascii="Times New Roman" w:eastAsia="Times New Roman" w:hAnsi="Times New Roman" w:cs="Times New Roman"/>
                <w:sz w:val="24"/>
                <w:szCs w:val="24"/>
              </w:rPr>
            </w:pPr>
          </w:p>
          <w:p w14:paraId="1184C648" w14:textId="77777777" w:rsidR="00B57206" w:rsidRDefault="001C26DC" w:rsidP="434C836A">
            <w:pPr>
              <w:spacing w:before="0" w:after="0"/>
              <w:contextualSpacing/>
              <w:rPr>
                <w:rFonts w:ascii="Times New Roman" w:eastAsia="Times New Roman" w:hAnsi="Times New Roman" w:cs="Times New Roman"/>
                <w:sz w:val="24"/>
                <w:szCs w:val="24"/>
              </w:rPr>
            </w:pPr>
            <w:hyperlink r:id="rId28">
              <w:r w:rsidR="10FE9604" w:rsidRPr="434C836A">
                <w:rPr>
                  <w:rStyle w:val="Hyperlink"/>
                  <w:rFonts w:ascii="Times New Roman" w:eastAsia="Times New Roman" w:hAnsi="Times New Roman" w:cs="Times New Roman"/>
                  <w:sz w:val="24"/>
                  <w:szCs w:val="24"/>
                </w:rPr>
                <w:t>https://transitioncoalition.org/blog/welcome-youth-edbd/</w:t>
              </w:r>
            </w:hyperlink>
          </w:p>
          <w:p w14:paraId="6F7B518B" w14:textId="03E3C677" w:rsidR="00B57206" w:rsidRPr="00134283" w:rsidRDefault="00B57206" w:rsidP="434C836A">
            <w:pPr>
              <w:spacing w:before="0" w:after="0"/>
              <w:contextualSpacing/>
              <w:rPr>
                <w:rFonts w:ascii="Times New Roman" w:eastAsia="Times New Roman" w:hAnsi="Times New Roman" w:cs="Times New Roman"/>
                <w:b/>
                <w:bCs/>
                <w:sz w:val="24"/>
                <w:szCs w:val="24"/>
              </w:rPr>
            </w:pPr>
          </w:p>
        </w:tc>
        <w:tc>
          <w:tcPr>
            <w:tcW w:w="2210" w:type="dxa"/>
          </w:tcPr>
          <w:p w14:paraId="68F43ABA" w14:textId="650143BD" w:rsidR="00B57206" w:rsidRPr="00134283" w:rsidRDefault="009B6162"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w:t>
            </w:r>
            <w:r w:rsidR="10FE9604" w:rsidRPr="434C836A">
              <w:rPr>
                <w:rFonts w:ascii="Times New Roman" w:eastAsia="Times New Roman" w:hAnsi="Times New Roman" w:cs="Times New Roman"/>
                <w:sz w:val="24"/>
                <w:szCs w:val="24"/>
              </w:rPr>
              <w:t xml:space="preserve"> 2, 7</w:t>
            </w:r>
          </w:p>
        </w:tc>
      </w:tr>
      <w:tr w:rsidR="00FC57D2" w:rsidRPr="0087045B" w14:paraId="4692F742" w14:textId="77777777" w:rsidTr="434C836A">
        <w:tc>
          <w:tcPr>
            <w:tcW w:w="7140" w:type="dxa"/>
          </w:tcPr>
          <w:p w14:paraId="6B51CFEF" w14:textId="35F714C0" w:rsidR="00FC57D2" w:rsidRPr="00FC57D2" w:rsidRDefault="19BA38CC" w:rsidP="434C836A">
            <w:pPr>
              <w:pStyle w:val="NormalWeb"/>
              <w:spacing w:before="0" w:after="0"/>
              <w:contextualSpacing/>
              <w:rPr>
                <w:rFonts w:eastAsia="Times New Roman"/>
                <w:b/>
                <w:bCs/>
                <w:color w:val="auto"/>
                <w:lang w:eastAsia="en-US"/>
              </w:rPr>
            </w:pPr>
            <w:r w:rsidRPr="434C836A">
              <w:rPr>
                <w:rFonts w:eastAsia="Times New Roman"/>
                <w:b/>
                <w:bCs/>
                <w:color w:val="auto"/>
                <w:lang w:eastAsia="en-US"/>
              </w:rPr>
              <w:t>Early Childhood Behavior Management: Developing and Teaching Rules</w:t>
            </w:r>
          </w:p>
          <w:p w14:paraId="3CA2F50B" w14:textId="77777777" w:rsidR="00FC57D2" w:rsidRPr="00FC57D2" w:rsidRDefault="00FC57D2" w:rsidP="434C836A">
            <w:pPr>
              <w:pStyle w:val="NormalWeb"/>
              <w:spacing w:before="0" w:after="0"/>
              <w:contextualSpacing/>
              <w:rPr>
                <w:rFonts w:eastAsia="Times New Roman"/>
                <w:b/>
                <w:bCs/>
                <w:color w:val="auto"/>
                <w:lang w:eastAsia="en-US"/>
              </w:rPr>
            </w:pPr>
          </w:p>
          <w:p w14:paraId="529F6C27" w14:textId="77777777" w:rsidR="00FC57D2" w:rsidRPr="00FC57D2" w:rsidRDefault="19BA38CC" w:rsidP="434C836A">
            <w:pPr>
              <w:pStyle w:val="NormalWeb"/>
              <w:spacing w:before="0" w:after="0"/>
              <w:contextualSpacing/>
              <w:rPr>
                <w:rFonts w:eastAsia="Times New Roman"/>
                <w:color w:val="auto"/>
                <w:lang w:eastAsia="en-US"/>
              </w:rPr>
            </w:pPr>
            <w:r w:rsidRPr="434C836A">
              <w:rPr>
                <w:rFonts w:eastAsia="Times New Roman"/>
                <w:color w:val="auto"/>
                <w:u w:val="single"/>
                <w:lang w:eastAsia="en-US"/>
              </w:rPr>
              <w:t>From the website</w:t>
            </w:r>
            <w:r w:rsidRPr="434C836A">
              <w:rPr>
                <w:rFonts w:eastAsia="Times New Roman"/>
                <w:color w:val="auto"/>
                <w:lang w:eastAsia="en-US"/>
              </w:rPr>
              <w:t>: This module, a DEC-recommended resource, includes information on how to create developmentally appropriate behavior rules for early childhood classrooms so that they link to a given school's behavior expectations. The importance of communication with families about rules and expected behaviors is also stressed (est. completion time: 1.5 hours).</w:t>
            </w:r>
          </w:p>
          <w:p w14:paraId="4905071C" w14:textId="77777777" w:rsidR="00FC57D2" w:rsidRPr="00FC57D2" w:rsidRDefault="00FC57D2" w:rsidP="434C836A">
            <w:pPr>
              <w:pStyle w:val="NormalWeb"/>
              <w:spacing w:before="0" w:after="0"/>
              <w:contextualSpacing/>
              <w:rPr>
                <w:rFonts w:eastAsia="Times New Roman"/>
                <w:b/>
                <w:bCs/>
                <w:color w:val="auto"/>
                <w:lang w:eastAsia="en-US"/>
              </w:rPr>
            </w:pPr>
          </w:p>
          <w:p w14:paraId="60EE8913" w14:textId="77777777" w:rsidR="00FC57D2" w:rsidRPr="00FC57D2" w:rsidRDefault="001C26DC" w:rsidP="434C836A">
            <w:pPr>
              <w:pStyle w:val="NormalWeb"/>
              <w:spacing w:before="0" w:after="0"/>
              <w:contextualSpacing/>
              <w:rPr>
                <w:rFonts w:eastAsia="Times New Roman"/>
                <w:color w:val="00796B"/>
                <w:lang w:eastAsia="en-US"/>
              </w:rPr>
            </w:pPr>
            <w:hyperlink r:id="rId29">
              <w:r w:rsidR="19BA38CC" w:rsidRPr="434C836A">
                <w:rPr>
                  <w:rStyle w:val="Hyperlink"/>
                  <w:rFonts w:eastAsia="Times New Roman"/>
                  <w:lang w:eastAsia="en-US"/>
                </w:rPr>
                <w:t>https://iris.peabody.vanderbilt.edu/module/ecbm/</w:t>
              </w:r>
            </w:hyperlink>
          </w:p>
          <w:p w14:paraId="1F3F8566" w14:textId="418375FA" w:rsidR="00FC57D2" w:rsidRPr="00134283" w:rsidRDefault="00FC57D2" w:rsidP="434C836A">
            <w:pPr>
              <w:spacing w:before="0" w:after="0"/>
              <w:contextualSpacing/>
              <w:rPr>
                <w:rFonts w:ascii="Times New Roman" w:eastAsia="Times New Roman" w:hAnsi="Times New Roman" w:cs="Times New Roman"/>
                <w:b/>
                <w:bCs/>
                <w:sz w:val="24"/>
                <w:szCs w:val="24"/>
              </w:rPr>
            </w:pPr>
          </w:p>
        </w:tc>
        <w:tc>
          <w:tcPr>
            <w:tcW w:w="2210" w:type="dxa"/>
          </w:tcPr>
          <w:p w14:paraId="62ED5998" w14:textId="5B10FE42" w:rsidR="00FC57D2" w:rsidRPr="00134283" w:rsidRDefault="19BA38CC"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7</w:t>
            </w:r>
          </w:p>
        </w:tc>
      </w:tr>
      <w:tr w:rsidR="00FC57D2" w:rsidRPr="0087045B" w14:paraId="71D858AC" w14:textId="77777777" w:rsidTr="434C836A">
        <w:tc>
          <w:tcPr>
            <w:tcW w:w="7140" w:type="dxa"/>
          </w:tcPr>
          <w:p w14:paraId="28705C23" w14:textId="77777777" w:rsidR="00FC57D2" w:rsidRPr="00FC57D2" w:rsidRDefault="19BA38CC" w:rsidP="434C836A">
            <w:pPr>
              <w:pStyle w:val="NormalWeb"/>
              <w:spacing w:before="0" w:after="0"/>
              <w:contextualSpacing/>
              <w:rPr>
                <w:rFonts w:eastAsia="Times New Roman"/>
                <w:b/>
                <w:bCs/>
                <w:color w:val="auto"/>
                <w:lang w:eastAsia="en-US"/>
              </w:rPr>
            </w:pPr>
            <w:r w:rsidRPr="434C836A">
              <w:rPr>
                <w:rFonts w:eastAsia="Times New Roman"/>
                <w:b/>
                <w:bCs/>
                <w:color w:val="auto"/>
                <w:lang w:eastAsia="en-US"/>
              </w:rPr>
              <w:t>Classroom and Behavior Management</w:t>
            </w:r>
          </w:p>
          <w:p w14:paraId="29E46AA9" w14:textId="78CC18A5" w:rsidR="00FC57D2" w:rsidRDefault="00FC57D2" w:rsidP="434C836A">
            <w:pPr>
              <w:pStyle w:val="NormalWeb"/>
              <w:spacing w:before="0" w:after="0"/>
              <w:contextualSpacing/>
              <w:rPr>
                <w:rFonts w:eastAsia="Times New Roman"/>
                <w:b/>
                <w:bCs/>
                <w:color w:val="auto"/>
                <w:u w:val="single"/>
                <w:lang w:eastAsia="en-US"/>
              </w:rPr>
            </w:pPr>
          </w:p>
          <w:p w14:paraId="2B65EFFB" w14:textId="61DB01E4" w:rsidR="00FC57D2" w:rsidRPr="00FC57D2" w:rsidRDefault="19BA38CC" w:rsidP="434C836A">
            <w:pPr>
              <w:pStyle w:val="NormalWeb"/>
              <w:spacing w:before="0" w:after="0"/>
              <w:contextualSpacing/>
              <w:rPr>
                <w:rFonts w:eastAsia="Times New Roman"/>
                <w:color w:val="auto"/>
                <w:lang w:eastAsia="en-US"/>
              </w:rPr>
            </w:pPr>
            <w:r w:rsidRPr="434C836A">
              <w:rPr>
                <w:rFonts w:eastAsia="Times New Roman"/>
                <w:color w:val="auto"/>
                <w:u w:val="single"/>
                <w:lang w:eastAsia="en-US"/>
              </w:rPr>
              <w:t>From the website</w:t>
            </w:r>
            <w:r w:rsidRPr="434C836A">
              <w:rPr>
                <w:rFonts w:eastAsia="Times New Roman"/>
                <w:color w:val="auto"/>
                <w:lang w:eastAsia="en-US"/>
              </w:rPr>
              <w:t>: This Course Enhancement Module (CEM) is designed to build the knowledge and capacity of educators in the selected topic. The module can be adapted and is flexible to accommodate faculty and professional development provider needs. The anchor presentation and speaker notes can be used in their entirety to cover multiple course or professional development sessions. Alternatively, specific content, activities, and handouts can be used individually to enhance existing course and/or professional development content.</w:t>
            </w:r>
          </w:p>
          <w:p w14:paraId="618353E4" w14:textId="6B90028C" w:rsidR="434C836A" w:rsidRDefault="434C836A" w:rsidP="434C836A">
            <w:pPr>
              <w:pStyle w:val="NormalWeb"/>
              <w:spacing w:before="0" w:after="0"/>
              <w:rPr>
                <w:rFonts w:eastAsia="Times New Roman"/>
                <w:color w:val="auto"/>
                <w:lang w:eastAsia="en-US"/>
              </w:rPr>
            </w:pPr>
          </w:p>
          <w:p w14:paraId="00B43CEA" w14:textId="650B827E" w:rsidR="00FC57D2" w:rsidRPr="00FC57D2" w:rsidRDefault="19BA38CC" w:rsidP="434C836A">
            <w:pPr>
              <w:pStyle w:val="NormalWeb"/>
              <w:spacing w:before="0" w:after="0"/>
              <w:contextualSpacing/>
              <w:rPr>
                <w:rFonts w:eastAsia="Times New Roman"/>
                <w:color w:val="auto"/>
                <w:lang w:eastAsia="en-US"/>
              </w:rPr>
            </w:pPr>
            <w:r w:rsidRPr="434C836A">
              <w:rPr>
                <w:rFonts w:eastAsia="Times New Roman"/>
                <w:color w:val="auto"/>
                <w:lang w:eastAsia="en-US"/>
              </w:rPr>
              <w:lastRenderedPageBreak/>
              <w:t>The CEM guides participants in becoming proactive, positive problem-solvers who anticipate and design interventions to prevent instances in which students are likely to experience an academic or behavioral challenge that interferes with their learning.</w:t>
            </w:r>
          </w:p>
          <w:p w14:paraId="059A1A2E" w14:textId="20996FF4" w:rsidR="00FC57D2" w:rsidRDefault="00FC57D2" w:rsidP="434C836A">
            <w:pPr>
              <w:pStyle w:val="NormalWeb"/>
              <w:spacing w:before="0" w:after="0"/>
              <w:contextualSpacing/>
              <w:rPr>
                <w:rFonts w:eastAsia="Times New Roman"/>
                <w:b/>
                <w:bCs/>
                <w:color w:val="auto"/>
                <w:lang w:eastAsia="en-US"/>
              </w:rPr>
            </w:pPr>
          </w:p>
          <w:p w14:paraId="396896E4" w14:textId="3D8F0900" w:rsidR="00FC57D2" w:rsidRPr="00FC57D2" w:rsidRDefault="001C26DC" w:rsidP="434C836A">
            <w:pPr>
              <w:pStyle w:val="NormalWeb"/>
              <w:spacing w:before="0" w:after="0"/>
              <w:contextualSpacing/>
              <w:rPr>
                <w:rFonts w:eastAsia="Times New Roman"/>
                <w:color w:val="00796B"/>
                <w:lang w:eastAsia="en-US"/>
              </w:rPr>
            </w:pPr>
            <w:hyperlink r:id="rId30">
              <w:r w:rsidR="19BA38CC" w:rsidRPr="434C836A">
                <w:rPr>
                  <w:rStyle w:val="Hyperlink"/>
                  <w:rFonts w:eastAsia="Times New Roman"/>
                  <w:lang w:eastAsia="en-US"/>
                </w:rPr>
                <w:t>https://ceedar.education.ufl.edu/cems/classroom-and-behavior-management/</w:t>
              </w:r>
            </w:hyperlink>
          </w:p>
          <w:p w14:paraId="0E7020E5" w14:textId="77777777" w:rsidR="00FC57D2" w:rsidRDefault="00FC57D2" w:rsidP="434C836A">
            <w:pPr>
              <w:pStyle w:val="NormalWeb"/>
              <w:spacing w:before="0" w:after="0"/>
              <w:contextualSpacing/>
              <w:rPr>
                <w:rFonts w:eastAsia="Times New Roman"/>
                <w:b/>
                <w:bCs/>
                <w:color w:val="00796B"/>
                <w:lang w:eastAsia="en-US"/>
              </w:rPr>
            </w:pPr>
          </w:p>
        </w:tc>
        <w:tc>
          <w:tcPr>
            <w:tcW w:w="2210" w:type="dxa"/>
          </w:tcPr>
          <w:p w14:paraId="7EAA99B9" w14:textId="56BE78B5" w:rsidR="00FC57D2" w:rsidRPr="00FC57D2" w:rsidRDefault="19BA38CC"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1, 5</w:t>
            </w:r>
          </w:p>
        </w:tc>
      </w:tr>
      <w:tr w:rsidR="009B6162" w:rsidRPr="0087045B" w14:paraId="68C10FCA" w14:textId="77777777" w:rsidTr="434C836A">
        <w:tc>
          <w:tcPr>
            <w:tcW w:w="7140" w:type="dxa"/>
          </w:tcPr>
          <w:p w14:paraId="55838248" w14:textId="38646845" w:rsidR="00C40F70" w:rsidRPr="00C40F70" w:rsidRDefault="74C8423E" w:rsidP="434C836A">
            <w:pPr>
              <w:pStyle w:val="NormalWeb"/>
              <w:spacing w:before="0" w:after="0"/>
              <w:contextualSpacing/>
              <w:rPr>
                <w:rFonts w:eastAsia="Times New Roman"/>
                <w:b/>
                <w:bCs/>
                <w:color w:val="auto"/>
                <w:lang w:eastAsia="en-US"/>
              </w:rPr>
            </w:pPr>
            <w:r w:rsidRPr="434C836A">
              <w:rPr>
                <w:rFonts w:eastAsia="Times New Roman"/>
                <w:b/>
                <w:bCs/>
                <w:color w:val="auto"/>
                <w:lang w:eastAsia="en-US"/>
              </w:rPr>
              <w:t>Classroom Management (Part 1): Learning the Components of a Comprehensive Behavior Management Plan</w:t>
            </w:r>
          </w:p>
          <w:p w14:paraId="58A3184E" w14:textId="6BADF085" w:rsidR="00C40F70" w:rsidRDefault="00C40F70" w:rsidP="434C836A">
            <w:pPr>
              <w:pStyle w:val="NormalWeb"/>
              <w:spacing w:before="0" w:after="0"/>
              <w:contextualSpacing/>
              <w:rPr>
                <w:rFonts w:eastAsia="Times New Roman"/>
                <w:color w:val="auto"/>
                <w:lang w:eastAsia="en-US"/>
              </w:rPr>
            </w:pPr>
          </w:p>
          <w:p w14:paraId="0AF118AE" w14:textId="28F95834" w:rsidR="00C40F70" w:rsidRDefault="74C8423E" w:rsidP="434C836A">
            <w:pPr>
              <w:pStyle w:val="NormalWeb"/>
              <w:spacing w:before="0" w:after="0"/>
              <w:contextualSpacing/>
              <w:rPr>
                <w:rFonts w:eastAsia="Times New Roman"/>
                <w:color w:val="auto"/>
                <w:lang w:eastAsia="en-US"/>
              </w:rPr>
            </w:pPr>
            <w:r w:rsidRPr="434C836A">
              <w:rPr>
                <w:rFonts w:eastAsia="Times New Roman"/>
                <w:color w:val="auto"/>
                <w:u w:val="single"/>
                <w:lang w:eastAsia="en-US"/>
              </w:rPr>
              <w:t>From the website</w:t>
            </w:r>
            <w:r w:rsidRPr="434C836A">
              <w:rPr>
                <w:rFonts w:eastAsia="Times New Roman"/>
                <w:color w:val="auto"/>
                <w:lang w:eastAsia="en-US"/>
              </w:rPr>
              <w:t>: This module—a revision of Who's In Charge? Developing a Comprehensive Behavior Management System—highlights the importance of establishing a comprehensive classroom behavior management system composed of a statement of purpose, rules, procedures, consequences, and an action plan. It also provides information about how culture, classroom factors, and teacher actions can influence student behavior (est. completion time: 1 hour).</w:t>
            </w:r>
          </w:p>
          <w:p w14:paraId="00B98FFF" w14:textId="7FBA368D" w:rsidR="00C40F70" w:rsidRDefault="00C40F70" w:rsidP="434C836A">
            <w:pPr>
              <w:pStyle w:val="NormalWeb"/>
              <w:spacing w:before="0" w:after="0"/>
              <w:contextualSpacing/>
              <w:rPr>
                <w:rFonts w:eastAsia="Times New Roman"/>
                <w:color w:val="00796B"/>
                <w:lang w:eastAsia="en-US"/>
              </w:rPr>
            </w:pPr>
          </w:p>
          <w:p w14:paraId="38DBE12F" w14:textId="3E8056B8" w:rsidR="00C40F70" w:rsidRPr="00C40F70" w:rsidRDefault="001C26DC" w:rsidP="434C836A">
            <w:pPr>
              <w:pStyle w:val="NormalWeb"/>
              <w:spacing w:before="0" w:after="0"/>
              <w:contextualSpacing/>
              <w:rPr>
                <w:rFonts w:eastAsia="Times New Roman"/>
                <w:color w:val="00796B"/>
                <w:lang w:eastAsia="en-US"/>
              </w:rPr>
            </w:pPr>
            <w:hyperlink r:id="rId31" w:anchor="content">
              <w:r w:rsidR="74C8423E" w:rsidRPr="434C836A">
                <w:rPr>
                  <w:rStyle w:val="Hyperlink"/>
                  <w:rFonts w:eastAsia="Times New Roman"/>
                  <w:lang w:eastAsia="en-US"/>
                </w:rPr>
                <w:t>https://iris.peabody.vanderbilt.edu/module/beh1/#content</w:t>
              </w:r>
            </w:hyperlink>
          </w:p>
          <w:p w14:paraId="25747597" w14:textId="77777777" w:rsidR="009B6162" w:rsidRPr="00FC57D2" w:rsidRDefault="009B6162" w:rsidP="434C836A">
            <w:pPr>
              <w:pStyle w:val="NormalWeb"/>
              <w:spacing w:before="0" w:after="0"/>
              <w:contextualSpacing/>
              <w:rPr>
                <w:rFonts w:eastAsia="Times New Roman"/>
                <w:b/>
                <w:bCs/>
                <w:color w:val="00796B"/>
                <w:lang w:eastAsia="en-US"/>
              </w:rPr>
            </w:pPr>
          </w:p>
        </w:tc>
        <w:tc>
          <w:tcPr>
            <w:tcW w:w="2210" w:type="dxa"/>
          </w:tcPr>
          <w:p w14:paraId="7FCFFA44" w14:textId="29D95C86" w:rsidR="009B6162" w:rsidRDefault="74C8423E"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8</w:t>
            </w:r>
          </w:p>
        </w:tc>
      </w:tr>
      <w:tr w:rsidR="00FC57D2" w:rsidRPr="0087045B" w14:paraId="74724301" w14:textId="77777777" w:rsidTr="434C836A">
        <w:tc>
          <w:tcPr>
            <w:tcW w:w="7140" w:type="dxa"/>
          </w:tcPr>
          <w:p w14:paraId="0A94D1D4" w14:textId="6A71B73E" w:rsidR="00FC57D2" w:rsidRDefault="74C8423E" w:rsidP="434C836A">
            <w:pPr>
              <w:pStyle w:val="NormalWeb"/>
              <w:spacing w:before="0" w:after="0"/>
              <w:contextualSpacing/>
              <w:rPr>
                <w:rFonts w:eastAsia="Times New Roman"/>
                <w:b/>
                <w:bCs/>
                <w:color w:val="auto"/>
                <w:lang w:eastAsia="en-US"/>
              </w:rPr>
            </w:pPr>
            <w:r w:rsidRPr="434C836A">
              <w:rPr>
                <w:rFonts w:eastAsia="Times New Roman"/>
                <w:b/>
                <w:bCs/>
                <w:color w:val="auto"/>
                <w:lang w:eastAsia="en-US"/>
              </w:rPr>
              <w:t>***</w:t>
            </w:r>
            <w:r w:rsidR="19BA38CC" w:rsidRPr="434C836A">
              <w:rPr>
                <w:rFonts w:eastAsia="Times New Roman"/>
                <w:b/>
                <w:bCs/>
                <w:color w:val="auto"/>
                <w:lang w:eastAsia="en-US"/>
              </w:rPr>
              <w:t>Adding Check-in Check-out to MTSS (SCTG Webinar)</w:t>
            </w:r>
          </w:p>
          <w:p w14:paraId="701E14CA" w14:textId="77777777" w:rsidR="00FC57D2" w:rsidRPr="00710261" w:rsidRDefault="00FC57D2" w:rsidP="434C836A">
            <w:pPr>
              <w:pStyle w:val="NormalWeb"/>
              <w:spacing w:before="0" w:after="0"/>
              <w:contextualSpacing/>
              <w:rPr>
                <w:rFonts w:eastAsia="Times New Roman"/>
                <w:color w:val="auto"/>
                <w:lang w:eastAsia="en-US"/>
              </w:rPr>
            </w:pPr>
          </w:p>
          <w:p w14:paraId="0A426C04" w14:textId="7C53C40D" w:rsidR="00FC57D2" w:rsidRPr="00710261" w:rsidRDefault="19BA38CC" w:rsidP="434C836A">
            <w:pPr>
              <w:spacing w:before="0" w:after="0"/>
              <w:contextualSpacing/>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A recorded webinar describing (a) the rationale for implementing Check-in Check-out (CICO), (b) when a school should consider adopting CICO, (c) the core features of CICO, and (d) common barriers and solutions encountered during adoption of CICO (video running time</w:t>
            </w:r>
            <w:r w:rsidR="74C8423E" w:rsidRPr="434C836A">
              <w:rPr>
                <w:rFonts w:ascii="Times New Roman" w:eastAsia="Times New Roman" w:hAnsi="Times New Roman" w:cs="Times New Roman"/>
                <w:color w:val="auto"/>
                <w:sz w:val="24"/>
                <w:szCs w:val="24"/>
                <w:lang w:eastAsia="en-US"/>
              </w:rPr>
              <w:t xml:space="preserve">: approximately </w:t>
            </w:r>
            <w:r w:rsidRPr="434C836A">
              <w:rPr>
                <w:rFonts w:ascii="Times New Roman" w:eastAsia="Times New Roman" w:hAnsi="Times New Roman" w:cs="Times New Roman"/>
                <w:color w:val="auto"/>
                <w:sz w:val="24"/>
                <w:szCs w:val="24"/>
                <w:lang w:eastAsia="en-US"/>
              </w:rPr>
              <w:t>63 min)</w:t>
            </w:r>
          </w:p>
          <w:p w14:paraId="50F1ED33" w14:textId="77777777" w:rsidR="00FC57D2" w:rsidRPr="00710261" w:rsidRDefault="00FC57D2" w:rsidP="434C836A">
            <w:pPr>
              <w:spacing w:before="0" w:after="0"/>
              <w:contextualSpacing/>
              <w:rPr>
                <w:rFonts w:ascii="Times New Roman" w:eastAsia="Times New Roman" w:hAnsi="Times New Roman" w:cs="Times New Roman"/>
                <w:color w:val="auto"/>
                <w:sz w:val="24"/>
                <w:szCs w:val="24"/>
                <w:lang w:eastAsia="en-US"/>
              </w:rPr>
            </w:pPr>
          </w:p>
          <w:p w14:paraId="55E37994" w14:textId="64A2F919" w:rsidR="19BA38CC" w:rsidRDefault="001C26DC" w:rsidP="434C836A">
            <w:pPr>
              <w:spacing w:before="0" w:after="0"/>
              <w:rPr>
                <w:color w:val="FF0000"/>
              </w:rPr>
            </w:pPr>
            <w:hyperlink r:id="rId32">
              <w:r w:rsidR="19BA38CC" w:rsidRPr="434C836A">
                <w:rPr>
                  <w:rStyle w:val="Hyperlink"/>
                  <w:rFonts w:ascii="Times New Roman" w:eastAsia="Times New Roman" w:hAnsi="Times New Roman" w:cs="Times New Roman"/>
                  <w:color w:val="FF0000"/>
                  <w:sz w:val="24"/>
                  <w:szCs w:val="24"/>
                  <w:lang w:eastAsia="en-US"/>
                </w:rPr>
                <w:t>https://www.pbis.org/video/adding-check-in-check-out-to-mtss-sctg-webina</w:t>
              </w:r>
              <w:r w:rsidR="556DEA8E" w:rsidRPr="434C836A">
                <w:rPr>
                  <w:rStyle w:val="Hyperlink"/>
                  <w:rFonts w:ascii="Times New Roman" w:eastAsia="Times New Roman" w:hAnsi="Times New Roman" w:cs="Times New Roman"/>
                  <w:color w:val="FF0000"/>
                  <w:sz w:val="24"/>
                  <w:szCs w:val="24"/>
                  <w:lang w:eastAsia="en-US"/>
                </w:rPr>
                <w:t>r</w:t>
              </w:r>
            </w:hyperlink>
          </w:p>
          <w:p w14:paraId="5458DC76" w14:textId="77777777" w:rsidR="00FC57D2" w:rsidRPr="00710261" w:rsidRDefault="00FC57D2" w:rsidP="434C836A">
            <w:pPr>
              <w:spacing w:before="0" w:after="0"/>
              <w:contextualSpacing/>
              <w:rPr>
                <w:rFonts w:ascii="Times New Roman" w:eastAsia="Times New Roman" w:hAnsi="Times New Roman" w:cs="Times New Roman"/>
                <w:b/>
                <w:bCs/>
                <w:color w:val="auto"/>
                <w:sz w:val="24"/>
                <w:szCs w:val="24"/>
              </w:rPr>
            </w:pPr>
          </w:p>
        </w:tc>
        <w:tc>
          <w:tcPr>
            <w:tcW w:w="2210" w:type="dxa"/>
          </w:tcPr>
          <w:p w14:paraId="700E6CD6" w14:textId="53792E36" w:rsidR="00FC57D2" w:rsidRPr="00134283" w:rsidRDefault="009B6162" w:rsidP="434C836A">
            <w:pPr>
              <w:spacing w:before="0" w:after="0"/>
              <w:contextualSpacing/>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1</w:t>
            </w:r>
          </w:p>
        </w:tc>
      </w:tr>
    </w:tbl>
    <w:p w14:paraId="5D7DE0B5" w14:textId="35A42B74" w:rsidR="007479F2" w:rsidRPr="00201E22" w:rsidRDefault="006B059A"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5: School-Wide Practices to Promote Learning</w:t>
      </w:r>
    </w:p>
    <w:tbl>
      <w:tblPr>
        <w:tblStyle w:val="TipTable"/>
        <w:tblW w:w="5000" w:type="pct"/>
        <w:tblLook w:val="04A0" w:firstRow="1" w:lastRow="0" w:firstColumn="1" w:lastColumn="0" w:noHBand="0" w:noVBand="1"/>
        <w:tblDescription w:val="Layout table"/>
      </w:tblPr>
      <w:tblGrid>
        <w:gridCol w:w="577"/>
        <w:gridCol w:w="8783"/>
      </w:tblGrid>
      <w:tr w:rsidR="007479F2" w:rsidRPr="0087045B" w14:paraId="0ED340A9"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412262CF" w14:textId="77777777" w:rsidR="007479F2" w:rsidRPr="0087045B" w:rsidRDefault="007479F2" w:rsidP="434C836A">
            <w:pPr>
              <w:rPr>
                <w:rFonts w:ascii="Times New Roman" w:eastAsia="Times New Roman" w:hAnsi="Times New Roman" w:cs="Times New Roman"/>
                <w:sz w:val="24"/>
                <w:szCs w:val="24"/>
              </w:rPr>
            </w:pPr>
            <w:r w:rsidRPr="0087045B">
              <w:rPr>
                <w:rFonts w:ascii="Times New Roman" w:hAnsi="Times New Roman" w:cs="Times New Roman"/>
                <w:noProof/>
                <w:sz w:val="24"/>
                <w:szCs w:val="24"/>
                <w:lang w:eastAsia="en-US"/>
              </w:rPr>
              <mc:AlternateContent>
                <mc:Choice Requires="wpg">
                  <w:drawing>
                    <wp:inline distT="0" distB="0" distL="0" distR="0" wp14:anchorId="27BF4575" wp14:editId="6FD8736A">
                      <wp:extent cx="141605" cy="141605"/>
                      <wp:effectExtent l="0" t="0" r="0" b="0"/>
                      <wp:docPr id="3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6" name="Rectangle 56"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57" name="Freeform 5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07119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AsartHmQgAAG4oAAAOAAAAAAAAAAAAAAAAAC4CAABkcnMvZTJvRG9jLnhtbFBL&#10;AQItABQABgAIAAAAIQAF4gw92QAAAAMBAAAPAAAAAAAAAAAAAAAAAPMKAABkcnMvZG93bnJldi54&#10;bWxQSwUGAAAAAAQABADzAAAA+QsAAAAA&#10;">
                      <v:rect id="Rectangle 56"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"/>
                      <v:shape id="Freeform 57"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3jwwAAANsAAAAPAAAAZHJzL2Rvd25yZXYueG1sRI9Pi8Iw&#10;FMTvC36H8ARva6qw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Y1jN48MAAADbAAAADwAA&#10;AAAAAAAAAAAAAAAHAgAAZHJzL2Rvd25yZXYueG1sUEsFBgAAAAADAAMAtwAAAPcC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F357DFB" w14:textId="77777777" w:rsidR="006B059A" w:rsidRPr="0087045B"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understand systems structures, organization, and theory; general and special education programming; implementation science; and evidence-based school-wide practices that promote learning, positive behavior, and mental health. School psychologists, in collaboration with others, develop and implement practices and strategies to create and maintain safe, effective, and supportive learning environments for students and school staff. Professional and leadership practices associated with school-wide promotion of learning include the following:</w:t>
            </w:r>
          </w:p>
          <w:p w14:paraId="222EFDC5" w14:textId="77777777" w:rsidR="006B059A" w:rsidRPr="0087045B"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in collaboration with others, incorporate evidence-based strategies in the design, implementation, and evaluation of policies and practices in such areas as discipline, grading, instructional support, staff training, school improvement activities, program evaluation, and home–school partnerships.</w:t>
            </w:r>
          </w:p>
          <w:p w14:paraId="7FCA4481" w14:textId="77777777" w:rsidR="006B059A" w:rsidRPr="0087045B"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School psychologists provide professional development, training, and ongoing coaching on a range of topics that help staff and parents/guardians to better understand the developmental needs of children and youth in schools and that promote the use of effective instructional strategies, positive classroom management practices, and the cultivation of supportive working relationships.</w:t>
            </w:r>
          </w:p>
          <w:p w14:paraId="0DB3162E" w14:textId="77777777" w:rsidR="006B059A" w:rsidRPr="0087045B"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use their knowledge of organizational development and systems theory to assist in promoting both a respectful, supportive atmosphere for decision making and collaboration and a commitment to quality instruction and services. School psychologists help staff members, students, and parents/guardians to resolve conflicts peacefully and respectfully.</w:t>
            </w:r>
          </w:p>
          <w:p w14:paraId="2A66AC5E" w14:textId="77777777" w:rsidR="006B059A" w:rsidRPr="0087045B"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are actively involved in the development and measurement of school improvement plans that affect the programs and services available to children, youth, and families. School psychologists assist in conducting needs assessments to help select school-wide programs based on the needs of the learning community.</w:t>
            </w:r>
          </w:p>
          <w:p w14:paraId="3FEF5AD4" w14:textId="77777777" w:rsidR="006B059A" w:rsidRPr="0087045B"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incorporate evidence-based strategies when developing and implementing intervention programs to facilitate the successful transition of students from one environment to another (e.g., program to program, school to school, grade to grade, and school to higher education and/or work).</w:t>
            </w:r>
          </w:p>
          <w:p w14:paraId="5C7C5832" w14:textId="77777777" w:rsidR="006B059A" w:rsidRPr="0087045B"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work with others to develop and maintain positive school climates and learning environments that support resilience and academic growth, promote high rates of academic engagement and attendance, and reduce negative influences on learning and behavior.</w:t>
            </w:r>
          </w:p>
          <w:p w14:paraId="2950668F" w14:textId="77777777" w:rsidR="006B059A" w:rsidRPr="0087045B"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participate in designing and implementing universal screening procedures to identify the need for additional academic or behavioral support services, as well as progress monitoring systems to promote successful learning and well-being.</w:t>
            </w:r>
          </w:p>
          <w:p w14:paraId="0C7B411D" w14:textId="77777777" w:rsidR="006B059A" w:rsidRPr="0087045B"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work collaboratively with other school personnel to create and maintain a multitiered system of services to support each student’s attainment of academic, social–emotional, and behavioral goals.</w:t>
            </w:r>
          </w:p>
          <w:p w14:paraId="40CCE0A7" w14:textId="46E16580" w:rsidR="007479F2"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analyze systems-level problems and identify factors that influence learning and behavior. They help other school leaders evaluate outcomes of classroom, building, and system initiatives, and they support shared decision-making practices designed to promote teacher leadership, include student voice, and meet general public accountability responsibilities.</w:t>
            </w:r>
          </w:p>
        </w:tc>
      </w:tr>
    </w:tbl>
    <w:p w14:paraId="59644CA3" w14:textId="77777777" w:rsidR="007479F2" w:rsidRPr="0087045B" w:rsidRDefault="007479F2" w:rsidP="434C836A">
      <w:pPr>
        <w:pStyle w:val="NoSpacing"/>
        <w:rPr>
          <w:rFonts w:ascii="Times New Roman" w:eastAsia="Times New Roman" w:hAnsi="Times New Roman" w:cs="Times New Roman"/>
          <w:sz w:val="24"/>
          <w:szCs w:val="24"/>
        </w:rPr>
      </w:pPr>
    </w:p>
    <w:p w14:paraId="4841F5B8" w14:textId="2DB02C11" w:rsidR="007479F2" w:rsidRPr="0087045B" w:rsidRDefault="007479F2"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9350" w:type="dxa"/>
        <w:tblLook w:val="04A0" w:firstRow="1" w:lastRow="0" w:firstColumn="1" w:lastColumn="0" w:noHBand="0" w:noVBand="1"/>
        <w:tblDescription w:val="Project deliverables"/>
      </w:tblPr>
      <w:tblGrid>
        <w:gridCol w:w="7170"/>
        <w:gridCol w:w="2180"/>
      </w:tblGrid>
      <w:tr w:rsidR="008267D9" w:rsidRPr="00791E75" w14:paraId="41F853D2" w14:textId="77777777" w:rsidTr="434C836A">
        <w:trPr>
          <w:cnfStyle w:val="100000000000" w:firstRow="1" w:lastRow="0" w:firstColumn="0" w:lastColumn="0" w:oddVBand="0" w:evenVBand="0" w:oddHBand="0" w:evenHBand="0" w:firstRowFirstColumn="0" w:firstRowLastColumn="0" w:lastRowFirstColumn="0" w:lastRowLastColumn="0"/>
        </w:trPr>
        <w:tc>
          <w:tcPr>
            <w:tcW w:w="7170" w:type="dxa"/>
            <w:vAlign w:val="center"/>
          </w:tcPr>
          <w:p w14:paraId="54AA6E02" w14:textId="403D73B3" w:rsidR="008267D9" w:rsidRPr="00791E75"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180" w:type="dxa"/>
            <w:vAlign w:val="center"/>
          </w:tcPr>
          <w:p w14:paraId="294B1F31" w14:textId="77777777" w:rsidR="008267D9" w:rsidRPr="00791E75"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C40F70" w:rsidRPr="0087045B" w14:paraId="37A078AF" w14:textId="77777777" w:rsidTr="434C836A">
        <w:tc>
          <w:tcPr>
            <w:tcW w:w="7170" w:type="dxa"/>
          </w:tcPr>
          <w:p w14:paraId="6C59A4B7" w14:textId="55A1BB04" w:rsidR="00C40F70" w:rsidRPr="00C40F70" w:rsidRDefault="74C8423E" w:rsidP="434C836A">
            <w:pPr>
              <w:spacing w:before="0" w:after="0"/>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t>RTI (Part 1): An Overview</w:t>
            </w:r>
          </w:p>
          <w:p w14:paraId="42C225C7" w14:textId="627B8798" w:rsidR="434C836A" w:rsidRDefault="434C836A" w:rsidP="434C836A">
            <w:pPr>
              <w:spacing w:before="0" w:after="0"/>
              <w:rPr>
                <w:rFonts w:ascii="Times New Roman" w:eastAsia="Times New Roman" w:hAnsi="Times New Roman" w:cs="Times New Roman"/>
                <w:b/>
                <w:bCs/>
                <w:sz w:val="24"/>
                <w:szCs w:val="24"/>
              </w:rPr>
            </w:pPr>
          </w:p>
          <w:p w14:paraId="09F92D79" w14:textId="60643DEB" w:rsidR="00C40F70" w:rsidRDefault="74C8423E"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u w:val="single"/>
                <w:shd w:val="clear" w:color="auto" w:fill="FAFAFA"/>
              </w:rPr>
              <w:t>From the website</w:t>
            </w:r>
            <w:r w:rsidRPr="434C836A">
              <w:rPr>
                <w:rFonts w:ascii="Times New Roman" w:eastAsia="Times New Roman" w:hAnsi="Times New Roman" w:cs="Times New Roman"/>
                <w:sz w:val="24"/>
                <w:szCs w:val="24"/>
                <w:shd w:val="clear" w:color="auto" w:fill="FAFAFA"/>
              </w:rPr>
              <w:t xml:space="preserve">: This module outlines the differences between the IQ-achievement discrepancy model and the response-to-intervention (RTI) approach. It also offers a brief overview of each tier in the RTI model and explains its benefits (est. completion time: 1 hour). </w:t>
            </w:r>
          </w:p>
          <w:p w14:paraId="41155122" w14:textId="77777777" w:rsidR="00C40F70" w:rsidRDefault="00C40F70" w:rsidP="434C836A">
            <w:pPr>
              <w:spacing w:before="0" w:after="0"/>
              <w:rPr>
                <w:rFonts w:ascii="Times New Roman" w:eastAsia="Times New Roman" w:hAnsi="Times New Roman" w:cs="Times New Roman"/>
                <w:sz w:val="24"/>
                <w:szCs w:val="24"/>
                <w:shd w:val="clear" w:color="auto" w:fill="FAFAFA"/>
              </w:rPr>
            </w:pPr>
          </w:p>
          <w:p w14:paraId="314B98B4" w14:textId="77777777" w:rsidR="00C40F70" w:rsidRDefault="001C26DC" w:rsidP="434C836A">
            <w:pPr>
              <w:spacing w:before="0" w:after="0"/>
              <w:rPr>
                <w:rFonts w:ascii="Times New Roman" w:eastAsia="Times New Roman" w:hAnsi="Times New Roman" w:cs="Times New Roman"/>
                <w:sz w:val="24"/>
                <w:szCs w:val="24"/>
                <w:shd w:val="clear" w:color="auto" w:fill="FAFAFA"/>
              </w:rPr>
            </w:pPr>
            <w:hyperlink r:id="rId33" w:history="1">
              <w:r w:rsidR="74C8423E" w:rsidRPr="434C836A">
                <w:rPr>
                  <w:rStyle w:val="Hyperlink"/>
                  <w:rFonts w:ascii="Times New Roman" w:eastAsia="Times New Roman" w:hAnsi="Times New Roman" w:cs="Times New Roman"/>
                  <w:sz w:val="24"/>
                  <w:szCs w:val="24"/>
                  <w:shd w:val="clear" w:color="auto" w:fill="FAFAFA"/>
                </w:rPr>
                <w:t>https://iris.peabody.vanderbilt.edu/module/rti01/</w:t>
              </w:r>
            </w:hyperlink>
          </w:p>
          <w:p w14:paraId="05849491" w14:textId="2EF2BD0E" w:rsidR="00C40F70" w:rsidRPr="00C40F70" w:rsidRDefault="00C40F70" w:rsidP="434C836A">
            <w:pPr>
              <w:spacing w:before="0" w:after="0"/>
              <w:rPr>
                <w:rFonts w:ascii="Times New Roman" w:eastAsia="Times New Roman" w:hAnsi="Times New Roman" w:cs="Times New Roman"/>
                <w:sz w:val="24"/>
                <w:szCs w:val="24"/>
                <w:shd w:val="clear" w:color="auto" w:fill="FAFAFA"/>
              </w:rPr>
            </w:pPr>
          </w:p>
        </w:tc>
        <w:tc>
          <w:tcPr>
            <w:tcW w:w="2180" w:type="dxa"/>
          </w:tcPr>
          <w:p w14:paraId="4A4441E3" w14:textId="57008F7A" w:rsidR="00C40F70" w:rsidRDefault="74C8423E"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3</w:t>
            </w:r>
          </w:p>
        </w:tc>
      </w:tr>
      <w:tr w:rsidR="000978A5" w:rsidRPr="0087045B" w14:paraId="32DB38D0" w14:textId="77777777" w:rsidTr="434C836A">
        <w:tc>
          <w:tcPr>
            <w:tcW w:w="7170" w:type="dxa"/>
          </w:tcPr>
          <w:p w14:paraId="4B2786F3" w14:textId="5A5564E6" w:rsidR="000978A5" w:rsidRPr="00791E75" w:rsidRDefault="74C8423E" w:rsidP="434C836A">
            <w:pPr>
              <w:spacing w:before="0" w:after="0"/>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t>***</w:t>
            </w:r>
            <w:r w:rsidR="33B72CDF" w:rsidRPr="434C836A">
              <w:rPr>
                <w:rFonts w:ascii="Times New Roman" w:eastAsia="Times New Roman" w:hAnsi="Times New Roman" w:cs="Times New Roman"/>
                <w:b/>
                <w:bCs/>
                <w:sz w:val="24"/>
                <w:szCs w:val="24"/>
                <w:shd w:val="clear" w:color="auto" w:fill="FAFAFA"/>
              </w:rPr>
              <w:t>What Counts as Evidence? Making Decisions for Instruction and Intervention within a Multi-Ti</w:t>
            </w:r>
            <w:r w:rsidR="711881DD" w:rsidRPr="434C836A">
              <w:rPr>
                <w:rFonts w:ascii="Times New Roman" w:eastAsia="Times New Roman" w:hAnsi="Times New Roman" w:cs="Times New Roman"/>
                <w:b/>
                <w:bCs/>
                <w:sz w:val="24"/>
                <w:szCs w:val="24"/>
                <w:shd w:val="clear" w:color="auto" w:fill="FAFAFA"/>
              </w:rPr>
              <w:t>ered System of Support</w:t>
            </w:r>
          </w:p>
          <w:p w14:paraId="2074311F" w14:textId="77777777" w:rsidR="00791E75" w:rsidRPr="00791E75" w:rsidRDefault="00791E75" w:rsidP="434C836A">
            <w:pPr>
              <w:spacing w:before="0" w:after="0"/>
              <w:rPr>
                <w:rFonts w:ascii="Times New Roman" w:eastAsia="Times New Roman" w:hAnsi="Times New Roman" w:cs="Times New Roman"/>
                <w:b/>
                <w:bCs/>
                <w:sz w:val="24"/>
                <w:szCs w:val="24"/>
                <w:shd w:val="clear" w:color="auto" w:fill="FAFAFA"/>
              </w:rPr>
            </w:pPr>
          </w:p>
          <w:p w14:paraId="02D5CCE2" w14:textId="77777777" w:rsidR="004518ED" w:rsidRDefault="33B72CDF"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u w:val="single"/>
                <w:shd w:val="clear" w:color="auto" w:fill="FAFAFA"/>
              </w:rPr>
              <w:t>From the website</w:t>
            </w:r>
            <w:r w:rsidRPr="434C836A">
              <w:rPr>
                <w:rFonts w:ascii="Times New Roman" w:eastAsia="Times New Roman" w:hAnsi="Times New Roman" w:cs="Times New Roman"/>
                <w:sz w:val="24"/>
                <w:szCs w:val="24"/>
                <w:shd w:val="clear" w:color="auto" w:fill="FAFAFA"/>
              </w:rPr>
              <w:t xml:space="preserve">: In this webinar, staff from NCII, Collaboration for Effective Educator Development Accountability and Reform (CEEDAR) Center, and the National Center on Systemic Improvement (NCSI) share content focused on the continuum of evidence that supports instruction within multi-tiered systems of support (MTSS). Presenters Rebecca Zumeta Edmonds Ph.D., Allison Gruner Gandhi Ed.D, and Lynn Holdheide M.Ed. describe key considerations for making informed decisions about evidence-based practices when options seem limited. </w:t>
            </w:r>
          </w:p>
          <w:p w14:paraId="36BAE4D7" w14:textId="77777777" w:rsidR="004518ED" w:rsidRDefault="004518ED" w:rsidP="434C836A">
            <w:pPr>
              <w:spacing w:before="0" w:after="0"/>
              <w:rPr>
                <w:rFonts w:ascii="Times New Roman" w:eastAsia="Times New Roman" w:hAnsi="Times New Roman" w:cs="Times New Roman"/>
                <w:sz w:val="24"/>
                <w:szCs w:val="24"/>
                <w:shd w:val="clear" w:color="auto" w:fill="FAFAFA"/>
              </w:rPr>
            </w:pPr>
          </w:p>
          <w:p w14:paraId="4670E30E" w14:textId="4DBC5A77" w:rsidR="000978A5" w:rsidRDefault="33B72CDF"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shd w:val="clear" w:color="auto" w:fill="FAFAFA"/>
              </w:rPr>
              <w:t>Information will include a review of the approaches taken by the CEEDAR Center and NCII to identify essential components, tools, and reviews of instructional practices grounded in research across all tiers of an MTSS framework</w:t>
            </w:r>
            <w:r w:rsidR="711881DD" w:rsidRPr="434C836A">
              <w:rPr>
                <w:rFonts w:ascii="Times New Roman" w:eastAsia="Times New Roman" w:hAnsi="Times New Roman" w:cs="Times New Roman"/>
                <w:sz w:val="24"/>
                <w:szCs w:val="24"/>
                <w:shd w:val="clear" w:color="auto" w:fill="FAFAFA"/>
              </w:rPr>
              <w:t xml:space="preserve"> (</w:t>
            </w:r>
            <w:r w:rsidR="19956875" w:rsidRPr="434C836A">
              <w:rPr>
                <w:rFonts w:ascii="Times New Roman" w:eastAsia="Times New Roman" w:hAnsi="Times New Roman" w:cs="Times New Roman"/>
                <w:sz w:val="24"/>
                <w:szCs w:val="24"/>
                <w:shd w:val="clear" w:color="auto" w:fill="FAFAFA"/>
              </w:rPr>
              <w:t>video running time</w:t>
            </w:r>
            <w:r w:rsidR="582BA654" w:rsidRPr="434C836A">
              <w:rPr>
                <w:rFonts w:ascii="Times New Roman" w:eastAsia="Times New Roman" w:hAnsi="Times New Roman" w:cs="Times New Roman"/>
                <w:sz w:val="24"/>
                <w:szCs w:val="24"/>
                <w:shd w:val="clear" w:color="auto" w:fill="FAFAFA"/>
              </w:rPr>
              <w:t xml:space="preserve">: approximately </w:t>
            </w:r>
            <w:r w:rsidR="19956875" w:rsidRPr="434C836A">
              <w:rPr>
                <w:rFonts w:ascii="Times New Roman" w:eastAsia="Times New Roman" w:hAnsi="Times New Roman" w:cs="Times New Roman"/>
                <w:sz w:val="24"/>
                <w:szCs w:val="24"/>
                <w:shd w:val="clear" w:color="auto" w:fill="FAFAFA"/>
              </w:rPr>
              <w:t>96 min</w:t>
            </w:r>
            <w:r w:rsidR="711881DD" w:rsidRPr="434C836A">
              <w:rPr>
                <w:rFonts w:ascii="Times New Roman" w:eastAsia="Times New Roman" w:hAnsi="Times New Roman" w:cs="Times New Roman"/>
                <w:sz w:val="24"/>
                <w:szCs w:val="24"/>
                <w:shd w:val="clear" w:color="auto" w:fill="FAFAFA"/>
              </w:rPr>
              <w:t>)</w:t>
            </w:r>
            <w:r w:rsidRPr="434C836A">
              <w:rPr>
                <w:rFonts w:ascii="Times New Roman" w:eastAsia="Times New Roman" w:hAnsi="Times New Roman" w:cs="Times New Roman"/>
                <w:sz w:val="24"/>
                <w:szCs w:val="24"/>
                <w:shd w:val="clear" w:color="auto" w:fill="FAFAFA"/>
              </w:rPr>
              <w:t xml:space="preserve">. </w:t>
            </w:r>
          </w:p>
          <w:p w14:paraId="4DE75BF9" w14:textId="77777777" w:rsidR="00C40F70" w:rsidRPr="00791E75" w:rsidRDefault="00C40F70" w:rsidP="434C836A">
            <w:pPr>
              <w:spacing w:before="0" w:after="0"/>
              <w:rPr>
                <w:rFonts w:ascii="Times New Roman" w:eastAsia="Times New Roman" w:hAnsi="Times New Roman" w:cs="Times New Roman"/>
                <w:sz w:val="24"/>
                <w:szCs w:val="24"/>
                <w:shd w:val="clear" w:color="auto" w:fill="FAFAFA"/>
              </w:rPr>
            </w:pPr>
          </w:p>
          <w:p w14:paraId="41B156D7" w14:textId="77777777" w:rsidR="000978A5" w:rsidRDefault="001C26DC" w:rsidP="434C836A">
            <w:pPr>
              <w:spacing w:before="0" w:after="0"/>
              <w:rPr>
                <w:rFonts w:ascii="Times New Roman" w:eastAsia="Times New Roman" w:hAnsi="Times New Roman" w:cs="Times New Roman"/>
                <w:sz w:val="24"/>
                <w:szCs w:val="24"/>
                <w:shd w:val="clear" w:color="auto" w:fill="FAFAFA"/>
              </w:rPr>
            </w:pPr>
            <w:hyperlink r:id="rId34">
              <w:r w:rsidR="33B72CDF" w:rsidRPr="434C836A">
                <w:rPr>
                  <w:rFonts w:ascii="Times New Roman" w:eastAsia="Times New Roman" w:hAnsi="Times New Roman" w:cs="Times New Roman"/>
                  <w:color w:val="1155CC"/>
                  <w:sz w:val="24"/>
                  <w:szCs w:val="24"/>
                  <w:u w:val="single"/>
                  <w:shd w:val="clear" w:color="auto" w:fill="FAFAFA"/>
                </w:rPr>
                <w:t>https://intensiveintervention.org/resource/what-counts-evidence-making-decisions-instruction-and-intervention-within-multi-tiered</w:t>
              </w:r>
            </w:hyperlink>
            <w:r w:rsidR="33B72CDF" w:rsidRPr="434C836A">
              <w:rPr>
                <w:rFonts w:ascii="Times New Roman" w:eastAsia="Times New Roman" w:hAnsi="Times New Roman" w:cs="Times New Roman"/>
                <w:sz w:val="24"/>
                <w:szCs w:val="24"/>
                <w:shd w:val="clear" w:color="auto" w:fill="FAFAFA"/>
              </w:rPr>
              <w:t xml:space="preserve"> </w:t>
            </w:r>
          </w:p>
          <w:p w14:paraId="626BE8D6" w14:textId="1B951773" w:rsidR="000C3D00" w:rsidRPr="00791E75" w:rsidRDefault="000C3D00" w:rsidP="434C836A">
            <w:pPr>
              <w:spacing w:before="0" w:after="0"/>
              <w:rPr>
                <w:rFonts w:ascii="Times New Roman" w:eastAsia="Times New Roman" w:hAnsi="Times New Roman" w:cs="Times New Roman"/>
                <w:sz w:val="24"/>
                <w:szCs w:val="24"/>
              </w:rPr>
            </w:pPr>
          </w:p>
        </w:tc>
        <w:tc>
          <w:tcPr>
            <w:tcW w:w="2180" w:type="dxa"/>
          </w:tcPr>
          <w:p w14:paraId="60D051B3" w14:textId="09D99F38" w:rsidR="000978A5" w:rsidRPr="0087045B" w:rsidRDefault="582BA654"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Domain </w:t>
            </w:r>
            <w:r w:rsidR="33B72CDF" w:rsidRPr="434C836A">
              <w:rPr>
                <w:rFonts w:ascii="Times New Roman" w:eastAsia="Times New Roman" w:hAnsi="Times New Roman" w:cs="Times New Roman"/>
                <w:sz w:val="24"/>
                <w:szCs w:val="24"/>
              </w:rPr>
              <w:t>1, 3, 4</w:t>
            </w:r>
          </w:p>
        </w:tc>
      </w:tr>
      <w:tr w:rsidR="000978A5" w:rsidRPr="0087045B" w14:paraId="7416AED7" w14:textId="77777777" w:rsidTr="434C836A">
        <w:tc>
          <w:tcPr>
            <w:tcW w:w="7170" w:type="dxa"/>
          </w:tcPr>
          <w:p w14:paraId="026AF207" w14:textId="27C2463F" w:rsidR="000978A5" w:rsidRPr="00791E75" w:rsidRDefault="74C8423E" w:rsidP="434C836A">
            <w:pPr>
              <w:spacing w:before="0" w:after="0"/>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t>***</w:t>
            </w:r>
            <w:r w:rsidR="33B72CDF" w:rsidRPr="434C836A">
              <w:rPr>
                <w:rFonts w:ascii="Times New Roman" w:eastAsia="Times New Roman" w:hAnsi="Times New Roman" w:cs="Times New Roman"/>
                <w:b/>
                <w:bCs/>
                <w:sz w:val="24"/>
                <w:szCs w:val="24"/>
                <w:shd w:val="clear" w:color="auto" w:fill="FAFAFA"/>
              </w:rPr>
              <w:t>Supporting School-Wide Positive Behavior</w:t>
            </w:r>
          </w:p>
          <w:p w14:paraId="65AB91D6" w14:textId="77777777" w:rsidR="000C3D00" w:rsidRDefault="000C3D00" w:rsidP="434C836A">
            <w:pPr>
              <w:spacing w:before="0" w:after="0"/>
              <w:rPr>
                <w:rFonts w:ascii="Times New Roman" w:eastAsia="Times New Roman" w:hAnsi="Times New Roman" w:cs="Times New Roman"/>
                <w:sz w:val="24"/>
                <w:szCs w:val="24"/>
                <w:shd w:val="clear" w:color="auto" w:fill="FAFAFA"/>
              </w:rPr>
            </w:pPr>
          </w:p>
          <w:p w14:paraId="5BD39A95" w14:textId="5C70925B" w:rsidR="000978A5" w:rsidRPr="00791E75" w:rsidRDefault="33B72CDF"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shd w:val="clear" w:color="auto" w:fill="FAFAFA"/>
              </w:rPr>
              <w:t>This is a well-structured webinar that goes into depth regarding the individual components of SWPBIS. Additional resources for training are available on the site’s main page.</w:t>
            </w:r>
          </w:p>
          <w:p w14:paraId="5BE8A77D" w14:textId="77777777" w:rsidR="00791E75" w:rsidRPr="00791E75" w:rsidRDefault="00791E75" w:rsidP="434C836A">
            <w:pPr>
              <w:spacing w:before="0" w:after="0"/>
              <w:rPr>
                <w:rFonts w:ascii="Times New Roman" w:eastAsia="Times New Roman" w:hAnsi="Times New Roman" w:cs="Times New Roman"/>
                <w:sz w:val="24"/>
                <w:szCs w:val="24"/>
                <w:shd w:val="clear" w:color="auto" w:fill="FAFAFA"/>
              </w:rPr>
            </w:pPr>
          </w:p>
          <w:p w14:paraId="148A31B8" w14:textId="77777777" w:rsidR="000978A5" w:rsidRDefault="001C26DC" w:rsidP="434C836A">
            <w:pPr>
              <w:spacing w:before="0" w:after="0"/>
              <w:rPr>
                <w:rFonts w:ascii="Times New Roman" w:eastAsia="Times New Roman" w:hAnsi="Times New Roman" w:cs="Times New Roman"/>
                <w:sz w:val="24"/>
                <w:szCs w:val="24"/>
                <w:shd w:val="clear" w:color="auto" w:fill="FAFAFA"/>
              </w:rPr>
            </w:pPr>
            <w:hyperlink r:id="rId35">
              <w:r w:rsidR="33B72CDF" w:rsidRPr="434C836A">
                <w:rPr>
                  <w:rFonts w:ascii="Times New Roman" w:eastAsia="Times New Roman" w:hAnsi="Times New Roman" w:cs="Times New Roman"/>
                  <w:color w:val="1155CC"/>
                  <w:sz w:val="24"/>
                  <w:szCs w:val="24"/>
                  <w:u w:val="single"/>
                  <w:shd w:val="clear" w:color="auto" w:fill="FAFAFA"/>
                </w:rPr>
                <w:t>http://www.ric.edu/sherlockcenter/rimtss/11/story_html5.html</w:t>
              </w:r>
            </w:hyperlink>
            <w:r w:rsidR="33B72CDF" w:rsidRPr="434C836A">
              <w:rPr>
                <w:rFonts w:ascii="Times New Roman" w:eastAsia="Times New Roman" w:hAnsi="Times New Roman" w:cs="Times New Roman"/>
                <w:sz w:val="24"/>
                <w:szCs w:val="24"/>
                <w:shd w:val="clear" w:color="auto" w:fill="FAFAFA"/>
              </w:rPr>
              <w:t xml:space="preserve"> </w:t>
            </w:r>
          </w:p>
          <w:p w14:paraId="7552C075" w14:textId="61FBD0E8" w:rsidR="000C3D00" w:rsidRPr="00791E75" w:rsidRDefault="000C3D00" w:rsidP="434C836A">
            <w:pPr>
              <w:spacing w:before="0" w:after="0"/>
              <w:rPr>
                <w:rFonts w:ascii="Times New Roman" w:eastAsia="Times New Roman" w:hAnsi="Times New Roman" w:cs="Times New Roman"/>
                <w:sz w:val="24"/>
                <w:szCs w:val="24"/>
              </w:rPr>
            </w:pPr>
          </w:p>
        </w:tc>
        <w:tc>
          <w:tcPr>
            <w:tcW w:w="2180" w:type="dxa"/>
          </w:tcPr>
          <w:p w14:paraId="02AE4EEE" w14:textId="3AB777D9" w:rsidR="000978A5" w:rsidRPr="0087045B"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Domain </w:t>
            </w:r>
            <w:r w:rsidR="74C8423E" w:rsidRPr="434C836A">
              <w:rPr>
                <w:rFonts w:ascii="Times New Roman" w:eastAsia="Times New Roman" w:hAnsi="Times New Roman" w:cs="Times New Roman"/>
                <w:sz w:val="24"/>
                <w:szCs w:val="24"/>
              </w:rPr>
              <w:t xml:space="preserve">1, </w:t>
            </w:r>
            <w:r w:rsidRPr="434C836A">
              <w:rPr>
                <w:rFonts w:ascii="Times New Roman" w:eastAsia="Times New Roman" w:hAnsi="Times New Roman" w:cs="Times New Roman"/>
                <w:sz w:val="24"/>
                <w:szCs w:val="24"/>
              </w:rPr>
              <w:t>4</w:t>
            </w:r>
            <w:r w:rsidR="74C8423E" w:rsidRPr="434C836A">
              <w:rPr>
                <w:rFonts w:ascii="Times New Roman" w:eastAsia="Times New Roman" w:hAnsi="Times New Roman" w:cs="Times New Roman"/>
                <w:sz w:val="24"/>
                <w:szCs w:val="24"/>
              </w:rPr>
              <w:t xml:space="preserve"> </w:t>
            </w:r>
          </w:p>
        </w:tc>
      </w:tr>
      <w:tr w:rsidR="000978A5" w:rsidRPr="0087045B" w14:paraId="0CC190AF" w14:textId="77777777" w:rsidTr="434C836A">
        <w:tc>
          <w:tcPr>
            <w:tcW w:w="7170" w:type="dxa"/>
          </w:tcPr>
          <w:p w14:paraId="65ADCE33" w14:textId="700A6745" w:rsidR="000978A5" w:rsidRPr="00791E75" w:rsidRDefault="74C8423E" w:rsidP="434C836A">
            <w:pPr>
              <w:spacing w:before="0" w:after="0"/>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t>***</w:t>
            </w:r>
            <w:r w:rsidR="33B72CDF" w:rsidRPr="434C836A">
              <w:rPr>
                <w:rFonts w:ascii="Times New Roman" w:eastAsia="Times New Roman" w:hAnsi="Times New Roman" w:cs="Times New Roman"/>
                <w:b/>
                <w:bCs/>
                <w:sz w:val="24"/>
                <w:szCs w:val="24"/>
                <w:shd w:val="clear" w:color="auto" w:fill="FAFAFA"/>
              </w:rPr>
              <w:t>Planning and First Steps for RTI</w:t>
            </w:r>
          </w:p>
          <w:p w14:paraId="54620B00" w14:textId="77777777" w:rsidR="00791E75" w:rsidRPr="00791E75" w:rsidRDefault="00791E75" w:rsidP="434C836A">
            <w:pPr>
              <w:spacing w:before="0" w:after="0"/>
              <w:rPr>
                <w:rFonts w:ascii="Times New Roman" w:eastAsia="Times New Roman" w:hAnsi="Times New Roman" w:cs="Times New Roman"/>
                <w:sz w:val="24"/>
                <w:szCs w:val="24"/>
                <w:shd w:val="clear" w:color="auto" w:fill="FAFAFA"/>
              </w:rPr>
            </w:pPr>
          </w:p>
          <w:p w14:paraId="57CC5F28" w14:textId="3020A9B6" w:rsidR="000978A5" w:rsidRPr="00791E75" w:rsidRDefault="33B72CDF"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u w:val="single"/>
                <w:shd w:val="clear" w:color="auto" w:fill="FAFAFA"/>
              </w:rPr>
              <w:t>From the website</w:t>
            </w:r>
            <w:r w:rsidRPr="434C836A">
              <w:rPr>
                <w:rFonts w:ascii="Times New Roman" w:eastAsia="Times New Roman" w:hAnsi="Times New Roman" w:cs="Times New Roman"/>
                <w:sz w:val="24"/>
                <w:szCs w:val="24"/>
                <w:shd w:val="clear" w:color="auto" w:fill="FAFAFA"/>
              </w:rPr>
              <w:t>: This webinar provides examples of what planning is required before successfully implementing RTI, as well as the initial steps that should be taken when implementing RTI within schools. Examples illustrate how elementary schools have used RTI to address the needs of culturally and linguistically diverse student populations. In addition, the webinar shares how elementary schools have resolved challenges such as revising schedules and reallocating personnel to provide interventions</w:t>
            </w:r>
            <w:r w:rsidR="711881DD" w:rsidRPr="434C836A">
              <w:rPr>
                <w:rFonts w:ascii="Times New Roman" w:eastAsia="Times New Roman" w:hAnsi="Times New Roman" w:cs="Times New Roman"/>
                <w:sz w:val="24"/>
                <w:szCs w:val="24"/>
                <w:shd w:val="clear" w:color="auto" w:fill="FAFAFA"/>
              </w:rPr>
              <w:t xml:space="preserve"> (video running time</w:t>
            </w:r>
            <w:r w:rsidR="582BA654" w:rsidRPr="434C836A">
              <w:rPr>
                <w:rFonts w:ascii="Times New Roman" w:eastAsia="Times New Roman" w:hAnsi="Times New Roman" w:cs="Times New Roman"/>
                <w:sz w:val="24"/>
                <w:szCs w:val="24"/>
                <w:shd w:val="clear" w:color="auto" w:fill="FAFAFA"/>
              </w:rPr>
              <w:t xml:space="preserve">: approximately </w:t>
            </w:r>
            <w:r w:rsidR="711881DD" w:rsidRPr="434C836A">
              <w:rPr>
                <w:rFonts w:ascii="Times New Roman" w:eastAsia="Times New Roman" w:hAnsi="Times New Roman" w:cs="Times New Roman"/>
                <w:sz w:val="24"/>
                <w:szCs w:val="24"/>
                <w:shd w:val="clear" w:color="auto" w:fill="FAFAFA"/>
              </w:rPr>
              <w:t>58 min)</w:t>
            </w:r>
            <w:r w:rsidRPr="434C836A">
              <w:rPr>
                <w:rFonts w:ascii="Times New Roman" w:eastAsia="Times New Roman" w:hAnsi="Times New Roman" w:cs="Times New Roman"/>
                <w:sz w:val="24"/>
                <w:szCs w:val="24"/>
                <w:shd w:val="clear" w:color="auto" w:fill="FAFAFA"/>
              </w:rPr>
              <w:t>.</w:t>
            </w:r>
          </w:p>
          <w:p w14:paraId="3626EB90" w14:textId="77777777" w:rsidR="00791E75" w:rsidRPr="00791E75" w:rsidRDefault="00791E75" w:rsidP="434C836A">
            <w:pPr>
              <w:spacing w:before="0" w:after="0"/>
              <w:rPr>
                <w:rFonts w:ascii="Times New Roman" w:eastAsia="Times New Roman" w:hAnsi="Times New Roman" w:cs="Times New Roman"/>
                <w:sz w:val="24"/>
                <w:szCs w:val="24"/>
                <w:shd w:val="clear" w:color="auto" w:fill="FAFAFA"/>
              </w:rPr>
            </w:pPr>
          </w:p>
          <w:p w14:paraId="106954BB" w14:textId="77777777" w:rsidR="000978A5" w:rsidRDefault="001C26DC" w:rsidP="434C836A">
            <w:pPr>
              <w:spacing w:before="0" w:after="0"/>
              <w:rPr>
                <w:rFonts w:ascii="Times New Roman" w:eastAsia="Times New Roman" w:hAnsi="Times New Roman" w:cs="Times New Roman"/>
                <w:sz w:val="24"/>
                <w:szCs w:val="24"/>
                <w:shd w:val="clear" w:color="auto" w:fill="FAFAFA"/>
              </w:rPr>
            </w:pPr>
            <w:hyperlink r:id="rId36">
              <w:r w:rsidR="33B72CDF" w:rsidRPr="434C836A">
                <w:rPr>
                  <w:rFonts w:ascii="Times New Roman" w:eastAsia="Times New Roman" w:hAnsi="Times New Roman" w:cs="Times New Roman"/>
                  <w:color w:val="1155CC"/>
                  <w:sz w:val="24"/>
                  <w:szCs w:val="24"/>
                  <w:u w:val="single"/>
                  <w:shd w:val="clear" w:color="auto" w:fill="FAFAFA"/>
                </w:rPr>
                <w:t>https://rti4success.org/video/planning-and-first-steps-rti</w:t>
              </w:r>
            </w:hyperlink>
            <w:r w:rsidR="33B72CDF" w:rsidRPr="434C836A">
              <w:rPr>
                <w:rFonts w:ascii="Times New Roman" w:eastAsia="Times New Roman" w:hAnsi="Times New Roman" w:cs="Times New Roman"/>
                <w:sz w:val="24"/>
                <w:szCs w:val="24"/>
                <w:shd w:val="clear" w:color="auto" w:fill="FAFAFA"/>
              </w:rPr>
              <w:t xml:space="preserve"> </w:t>
            </w:r>
          </w:p>
          <w:p w14:paraId="1F1F55E9" w14:textId="63A3726B" w:rsidR="000C3D00" w:rsidRPr="00791E75" w:rsidRDefault="000C3D00" w:rsidP="434C836A">
            <w:pPr>
              <w:spacing w:before="0" w:after="0"/>
              <w:rPr>
                <w:rFonts w:ascii="Times New Roman" w:eastAsia="Times New Roman" w:hAnsi="Times New Roman" w:cs="Times New Roman"/>
                <w:sz w:val="24"/>
                <w:szCs w:val="24"/>
              </w:rPr>
            </w:pPr>
          </w:p>
        </w:tc>
        <w:tc>
          <w:tcPr>
            <w:tcW w:w="2180" w:type="dxa"/>
          </w:tcPr>
          <w:p w14:paraId="102F9707" w14:textId="084DB5C0" w:rsidR="000978A5" w:rsidRPr="0087045B" w:rsidRDefault="33B72CDF"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3</w:t>
            </w:r>
            <w:r w:rsidR="582BA654" w:rsidRPr="434C836A">
              <w:rPr>
                <w:rFonts w:ascii="Times New Roman" w:eastAsia="Times New Roman" w:hAnsi="Times New Roman" w:cs="Times New Roman"/>
                <w:sz w:val="24"/>
                <w:szCs w:val="24"/>
              </w:rPr>
              <w:t>, 8</w:t>
            </w:r>
          </w:p>
        </w:tc>
      </w:tr>
      <w:tr w:rsidR="0087045B" w:rsidRPr="00791E75" w14:paraId="4EA13BD4" w14:textId="77777777" w:rsidTr="434C836A">
        <w:tc>
          <w:tcPr>
            <w:tcW w:w="7170" w:type="dxa"/>
          </w:tcPr>
          <w:p w14:paraId="40234E6F" w14:textId="75D0A5EF" w:rsidR="0087045B" w:rsidRPr="000A345A" w:rsidRDefault="74C8423E" w:rsidP="434C836A">
            <w:pPr>
              <w:pStyle w:val="NormalWeb"/>
              <w:spacing w:before="0" w:after="0"/>
              <w:rPr>
                <w:rFonts w:eastAsia="Times New Roman"/>
                <w:color w:val="auto"/>
                <w:lang w:eastAsia="en-US"/>
              </w:rPr>
            </w:pPr>
            <w:r w:rsidRPr="434C836A">
              <w:rPr>
                <w:rFonts w:eastAsia="Times New Roman"/>
                <w:b/>
                <w:bCs/>
                <w:color w:val="auto"/>
                <w:lang w:eastAsia="en-US"/>
              </w:rPr>
              <w:t>***</w:t>
            </w:r>
            <w:r w:rsidR="503B0C96" w:rsidRPr="434C836A">
              <w:rPr>
                <w:rFonts w:eastAsia="Times New Roman"/>
                <w:b/>
                <w:bCs/>
                <w:color w:val="auto"/>
                <w:lang w:eastAsia="en-US"/>
              </w:rPr>
              <w:t xml:space="preserve">Interventions in an RTI Model Webinar </w:t>
            </w:r>
          </w:p>
          <w:p w14:paraId="13227A76" w14:textId="77777777" w:rsidR="000A345A" w:rsidRPr="000A345A" w:rsidRDefault="000A345A" w:rsidP="434C836A">
            <w:pPr>
              <w:spacing w:before="0" w:after="0"/>
              <w:rPr>
                <w:rFonts w:ascii="Times New Roman" w:eastAsia="Times New Roman" w:hAnsi="Times New Roman" w:cs="Times New Roman"/>
                <w:b/>
                <w:bCs/>
                <w:color w:val="auto"/>
                <w:sz w:val="24"/>
                <w:szCs w:val="24"/>
                <w:lang w:eastAsia="en-US"/>
              </w:rPr>
            </w:pPr>
          </w:p>
          <w:p w14:paraId="71D31A32" w14:textId="506683CD" w:rsidR="0087045B" w:rsidRPr="000A345A" w:rsidRDefault="503B0C96"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color w:val="auto"/>
                <w:sz w:val="24"/>
                <w:szCs w:val="24"/>
                <w:u w:val="single"/>
                <w:lang w:eastAsia="en-US"/>
              </w:rPr>
              <w:lastRenderedPageBreak/>
              <w:t>From the website</w:t>
            </w:r>
            <w:r w:rsidRPr="434C836A">
              <w:rPr>
                <w:rFonts w:ascii="Times New Roman" w:eastAsia="Times New Roman" w:hAnsi="Times New Roman" w:cs="Times New Roman"/>
                <w:color w:val="auto"/>
                <w:sz w:val="24"/>
                <w:szCs w:val="24"/>
                <w:lang w:eastAsia="en-US"/>
              </w:rPr>
              <w:t>: This webinar, led by Dr. Erica Lembke, discusses primary, secondary, and tertiary interventions within a RTI framework. Examples from the webinar include interventions related to the five components of reading at the elementary and secondary levels (middle and high school). There is a corresponding “handouts” document that accompanies this presen</w:t>
            </w:r>
            <w:r w:rsidR="711881DD" w:rsidRPr="434C836A">
              <w:rPr>
                <w:rFonts w:ascii="Times New Roman" w:eastAsia="Times New Roman" w:hAnsi="Times New Roman" w:cs="Times New Roman"/>
                <w:color w:val="auto"/>
                <w:sz w:val="24"/>
                <w:szCs w:val="24"/>
                <w:lang w:eastAsia="en-US"/>
              </w:rPr>
              <w:t>tation (video running time</w:t>
            </w:r>
            <w:r w:rsidR="582BA654" w:rsidRPr="434C836A">
              <w:rPr>
                <w:rFonts w:ascii="Times New Roman" w:eastAsia="Times New Roman" w:hAnsi="Times New Roman" w:cs="Times New Roman"/>
                <w:color w:val="auto"/>
                <w:sz w:val="24"/>
                <w:szCs w:val="24"/>
                <w:lang w:eastAsia="en-US"/>
              </w:rPr>
              <w:t>:</w:t>
            </w:r>
            <w:r w:rsidR="711881DD" w:rsidRPr="434C836A">
              <w:rPr>
                <w:rFonts w:ascii="Times New Roman" w:eastAsia="Times New Roman" w:hAnsi="Times New Roman" w:cs="Times New Roman"/>
                <w:color w:val="auto"/>
                <w:sz w:val="24"/>
                <w:szCs w:val="24"/>
                <w:lang w:eastAsia="en-US"/>
              </w:rPr>
              <w:t xml:space="preserve"> approxi</w:t>
            </w:r>
            <w:r w:rsidR="582BA654" w:rsidRPr="434C836A">
              <w:rPr>
                <w:rFonts w:ascii="Times New Roman" w:eastAsia="Times New Roman" w:hAnsi="Times New Roman" w:cs="Times New Roman"/>
                <w:color w:val="auto"/>
                <w:sz w:val="24"/>
                <w:szCs w:val="24"/>
                <w:lang w:eastAsia="en-US"/>
              </w:rPr>
              <w:t xml:space="preserve">mately </w:t>
            </w:r>
            <w:r w:rsidR="711881DD" w:rsidRPr="434C836A">
              <w:rPr>
                <w:rFonts w:ascii="Times New Roman" w:eastAsia="Times New Roman" w:hAnsi="Times New Roman" w:cs="Times New Roman"/>
                <w:color w:val="auto"/>
                <w:sz w:val="24"/>
                <w:szCs w:val="24"/>
                <w:lang w:eastAsia="en-US"/>
              </w:rPr>
              <w:t>27 min)</w:t>
            </w:r>
            <w:r w:rsidR="582BA654" w:rsidRPr="434C836A">
              <w:rPr>
                <w:rFonts w:ascii="Times New Roman" w:eastAsia="Times New Roman" w:hAnsi="Times New Roman" w:cs="Times New Roman"/>
                <w:color w:val="auto"/>
                <w:sz w:val="24"/>
                <w:szCs w:val="24"/>
                <w:lang w:eastAsia="en-US"/>
              </w:rPr>
              <w:t>.</w:t>
            </w:r>
          </w:p>
          <w:p w14:paraId="2B8CF6B8" w14:textId="77777777" w:rsidR="00791E75" w:rsidRPr="000A345A" w:rsidRDefault="00791E75" w:rsidP="434C836A">
            <w:pPr>
              <w:spacing w:before="0" w:after="0"/>
              <w:rPr>
                <w:rFonts w:ascii="Times New Roman" w:eastAsia="Times New Roman" w:hAnsi="Times New Roman" w:cs="Times New Roman"/>
                <w:color w:val="auto"/>
                <w:sz w:val="24"/>
                <w:szCs w:val="24"/>
                <w:lang w:eastAsia="en-US"/>
              </w:rPr>
            </w:pPr>
          </w:p>
          <w:p w14:paraId="4AA0F024" w14:textId="77777777" w:rsidR="0087045B" w:rsidRPr="000A345A" w:rsidRDefault="001C26DC" w:rsidP="434C836A">
            <w:pPr>
              <w:spacing w:before="0" w:after="0"/>
              <w:rPr>
                <w:rFonts w:ascii="Times New Roman" w:eastAsia="Times New Roman" w:hAnsi="Times New Roman" w:cs="Times New Roman"/>
                <w:color w:val="auto"/>
                <w:sz w:val="24"/>
                <w:szCs w:val="24"/>
                <w:lang w:eastAsia="en-US"/>
              </w:rPr>
            </w:pPr>
            <w:hyperlink r:id="rId37">
              <w:r w:rsidR="503B0C96" w:rsidRPr="434C836A">
                <w:rPr>
                  <w:rFonts w:ascii="Times New Roman" w:eastAsia="Times New Roman" w:hAnsi="Times New Roman" w:cs="Times New Roman"/>
                  <w:color w:val="auto"/>
                  <w:sz w:val="24"/>
                  <w:szCs w:val="24"/>
                  <w:u w:val="single"/>
                  <w:lang w:eastAsia="en-US"/>
                </w:rPr>
                <w:t>https://rti4success.org/video/interventions-rti-model</w:t>
              </w:r>
            </w:hyperlink>
          </w:p>
          <w:p w14:paraId="2BA3CBD7" w14:textId="77777777" w:rsidR="0087045B" w:rsidRPr="000A345A" w:rsidRDefault="0087045B" w:rsidP="434C836A">
            <w:pPr>
              <w:spacing w:before="0" w:after="0"/>
              <w:rPr>
                <w:rFonts w:ascii="Times New Roman" w:eastAsia="Times New Roman" w:hAnsi="Times New Roman" w:cs="Times New Roman"/>
                <w:b/>
                <w:bCs/>
                <w:color w:val="auto"/>
                <w:sz w:val="24"/>
                <w:szCs w:val="24"/>
                <w:shd w:val="clear" w:color="auto" w:fill="FAFAFA"/>
              </w:rPr>
            </w:pPr>
          </w:p>
        </w:tc>
        <w:tc>
          <w:tcPr>
            <w:tcW w:w="2180" w:type="dxa"/>
          </w:tcPr>
          <w:p w14:paraId="45CFC40F" w14:textId="3C46542D" w:rsidR="0087045B" w:rsidRPr="00791E75" w:rsidRDefault="503B0C96"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lastRenderedPageBreak/>
              <w:t>Domain 1, 2</w:t>
            </w:r>
            <w:r w:rsidR="582BA654" w:rsidRPr="434C836A">
              <w:rPr>
                <w:rFonts w:ascii="Times New Roman" w:eastAsia="Times New Roman" w:hAnsi="Times New Roman" w:cs="Times New Roman"/>
                <w:color w:val="auto"/>
                <w:sz w:val="24"/>
                <w:szCs w:val="24"/>
              </w:rPr>
              <w:t>, 3</w:t>
            </w:r>
          </w:p>
        </w:tc>
      </w:tr>
      <w:tr w:rsidR="0087045B" w:rsidRPr="000A345A" w14:paraId="02276910" w14:textId="77777777" w:rsidTr="434C836A">
        <w:tc>
          <w:tcPr>
            <w:tcW w:w="7170" w:type="dxa"/>
          </w:tcPr>
          <w:p w14:paraId="6D7258DB" w14:textId="7DB2FCE4" w:rsidR="0087045B" w:rsidRPr="00973561" w:rsidRDefault="74C8423E" w:rsidP="434C836A">
            <w:pPr>
              <w:pStyle w:val="NormalWeb"/>
              <w:spacing w:before="0" w:after="0"/>
              <w:rPr>
                <w:rFonts w:eastAsia="Times New Roman"/>
                <w:color w:val="auto"/>
                <w:lang w:eastAsia="en-US"/>
              </w:rPr>
            </w:pPr>
            <w:r w:rsidRPr="434C836A">
              <w:rPr>
                <w:rFonts w:eastAsia="Times New Roman"/>
                <w:b/>
                <w:bCs/>
                <w:color w:val="auto"/>
                <w:lang w:eastAsia="en-US"/>
              </w:rPr>
              <w:t>***</w:t>
            </w:r>
            <w:r w:rsidR="503B0C96" w:rsidRPr="434C836A">
              <w:rPr>
                <w:rFonts w:eastAsia="Times New Roman"/>
                <w:b/>
                <w:bCs/>
                <w:color w:val="auto"/>
                <w:lang w:eastAsia="en-US"/>
              </w:rPr>
              <w:t xml:space="preserve">What is RTI? The Essential Components  </w:t>
            </w:r>
          </w:p>
          <w:p w14:paraId="0D7796CE" w14:textId="77777777" w:rsidR="000A345A" w:rsidRPr="00973561" w:rsidRDefault="000A345A" w:rsidP="434C836A">
            <w:pPr>
              <w:spacing w:before="0" w:after="0"/>
              <w:rPr>
                <w:rFonts w:ascii="Times New Roman" w:eastAsia="Times New Roman" w:hAnsi="Times New Roman" w:cs="Times New Roman"/>
                <w:b/>
                <w:bCs/>
                <w:color w:val="auto"/>
                <w:sz w:val="24"/>
                <w:szCs w:val="24"/>
                <w:lang w:eastAsia="en-US"/>
              </w:rPr>
            </w:pPr>
          </w:p>
          <w:p w14:paraId="49B3AE3D" w14:textId="30FB9902" w:rsidR="0087045B" w:rsidRPr="00973561" w:rsidRDefault="503B0C96"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In this webinar Dr. Tessie Rose Bailey provides an overview of the essential components of RTI including screening, progress monitoring, a school-wide, multi-level prevention system, and data-based decision making</w:t>
            </w:r>
            <w:r w:rsidR="4D87A4CE" w:rsidRPr="434C836A">
              <w:rPr>
                <w:rFonts w:ascii="Times New Roman" w:eastAsia="Times New Roman" w:hAnsi="Times New Roman" w:cs="Times New Roman"/>
                <w:color w:val="auto"/>
                <w:sz w:val="24"/>
                <w:szCs w:val="24"/>
                <w:lang w:eastAsia="en-US"/>
              </w:rPr>
              <w:t xml:space="preserve"> (video running time</w:t>
            </w:r>
            <w:r w:rsidR="582BA654" w:rsidRPr="434C836A">
              <w:rPr>
                <w:rFonts w:ascii="Times New Roman" w:eastAsia="Times New Roman" w:hAnsi="Times New Roman" w:cs="Times New Roman"/>
                <w:color w:val="auto"/>
                <w:sz w:val="24"/>
                <w:szCs w:val="24"/>
                <w:lang w:eastAsia="en-US"/>
              </w:rPr>
              <w:t>: approximately</w:t>
            </w:r>
            <w:r w:rsidR="4D87A4CE" w:rsidRPr="434C836A">
              <w:rPr>
                <w:rFonts w:ascii="Times New Roman" w:eastAsia="Times New Roman" w:hAnsi="Times New Roman" w:cs="Times New Roman"/>
                <w:color w:val="auto"/>
                <w:sz w:val="24"/>
                <w:szCs w:val="24"/>
                <w:lang w:eastAsia="en-US"/>
              </w:rPr>
              <w:t xml:space="preserve"> 63 min)</w:t>
            </w:r>
            <w:r w:rsidRPr="434C836A">
              <w:rPr>
                <w:rFonts w:ascii="Times New Roman" w:eastAsia="Times New Roman" w:hAnsi="Times New Roman" w:cs="Times New Roman"/>
                <w:color w:val="auto"/>
                <w:sz w:val="24"/>
                <w:szCs w:val="24"/>
                <w:lang w:eastAsia="en-US"/>
              </w:rPr>
              <w:t xml:space="preserve">. </w:t>
            </w:r>
          </w:p>
          <w:p w14:paraId="1EFFB5A5" w14:textId="77777777" w:rsidR="000A345A" w:rsidRPr="00973561" w:rsidRDefault="000A345A" w:rsidP="434C836A">
            <w:pPr>
              <w:spacing w:before="0" w:after="0"/>
              <w:rPr>
                <w:rFonts w:ascii="Times New Roman" w:eastAsia="Times New Roman" w:hAnsi="Times New Roman" w:cs="Times New Roman"/>
                <w:color w:val="auto"/>
                <w:sz w:val="24"/>
                <w:szCs w:val="24"/>
                <w:lang w:eastAsia="en-US"/>
              </w:rPr>
            </w:pPr>
          </w:p>
          <w:p w14:paraId="0D303A85" w14:textId="77777777" w:rsidR="0087045B" w:rsidRPr="00973561" w:rsidRDefault="001C26DC" w:rsidP="434C836A">
            <w:pPr>
              <w:spacing w:before="0" w:after="0"/>
              <w:rPr>
                <w:rFonts w:ascii="Times New Roman" w:eastAsia="Times New Roman" w:hAnsi="Times New Roman" w:cs="Times New Roman"/>
                <w:color w:val="auto"/>
                <w:sz w:val="24"/>
                <w:szCs w:val="24"/>
                <w:lang w:eastAsia="en-US"/>
              </w:rPr>
            </w:pPr>
            <w:hyperlink r:id="rId38">
              <w:r w:rsidR="503B0C96" w:rsidRPr="434C836A">
                <w:rPr>
                  <w:rFonts w:ascii="Times New Roman" w:eastAsia="Times New Roman" w:hAnsi="Times New Roman" w:cs="Times New Roman"/>
                  <w:color w:val="auto"/>
                  <w:sz w:val="24"/>
                  <w:szCs w:val="24"/>
                  <w:u w:val="single"/>
                  <w:lang w:eastAsia="en-US"/>
                </w:rPr>
                <w:t>https://rti4success.org/video/what-rti-essential-components</w:t>
              </w:r>
            </w:hyperlink>
          </w:p>
          <w:p w14:paraId="5BDCA0A8" w14:textId="77777777" w:rsidR="0087045B" w:rsidRPr="00973561" w:rsidRDefault="0087045B" w:rsidP="434C836A">
            <w:pPr>
              <w:spacing w:before="0" w:after="0"/>
              <w:rPr>
                <w:rFonts w:ascii="Times New Roman" w:eastAsia="Times New Roman" w:hAnsi="Times New Roman" w:cs="Times New Roman"/>
                <w:b/>
                <w:bCs/>
                <w:color w:val="auto"/>
                <w:sz w:val="24"/>
                <w:szCs w:val="24"/>
                <w:shd w:val="clear" w:color="auto" w:fill="FAFAFA"/>
              </w:rPr>
            </w:pPr>
          </w:p>
        </w:tc>
        <w:tc>
          <w:tcPr>
            <w:tcW w:w="2180" w:type="dxa"/>
          </w:tcPr>
          <w:p w14:paraId="3A0C3A5A" w14:textId="60905F4E" w:rsidR="0087045B" w:rsidRPr="000A345A" w:rsidRDefault="20F5E2F1"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 xml:space="preserve">Domain 1 </w:t>
            </w:r>
          </w:p>
        </w:tc>
      </w:tr>
      <w:tr w:rsidR="0087045B" w:rsidRPr="000A345A" w14:paraId="58C41817" w14:textId="77777777" w:rsidTr="434C836A">
        <w:tc>
          <w:tcPr>
            <w:tcW w:w="7170" w:type="dxa"/>
          </w:tcPr>
          <w:p w14:paraId="5CCFE457" w14:textId="72302959" w:rsidR="0087045B" w:rsidRPr="00973561" w:rsidRDefault="503B0C96" w:rsidP="434C836A">
            <w:pPr>
              <w:pStyle w:val="NormalWeb"/>
              <w:spacing w:before="0" w:after="0"/>
              <w:rPr>
                <w:rFonts w:eastAsia="Times New Roman"/>
                <w:color w:val="auto"/>
                <w:lang w:eastAsia="en-US"/>
              </w:rPr>
            </w:pPr>
            <w:r w:rsidRPr="434C836A">
              <w:rPr>
                <w:rFonts w:eastAsia="Times New Roman"/>
                <w:b/>
                <w:bCs/>
                <w:color w:val="auto"/>
                <w:lang w:eastAsia="en-US"/>
              </w:rPr>
              <w:t>Essential Components of RTI: Multi-Level Prevention Sys</w:t>
            </w:r>
            <w:r w:rsidR="20F5E2F1" w:rsidRPr="434C836A">
              <w:rPr>
                <w:rFonts w:eastAsia="Times New Roman"/>
                <w:b/>
                <w:bCs/>
                <w:color w:val="auto"/>
                <w:lang w:eastAsia="en-US"/>
              </w:rPr>
              <w:t>tem</w:t>
            </w:r>
          </w:p>
          <w:p w14:paraId="3D45F8CC" w14:textId="77777777" w:rsidR="000A345A" w:rsidRPr="00973561" w:rsidRDefault="000A345A" w:rsidP="434C836A">
            <w:pPr>
              <w:spacing w:before="0" w:after="0"/>
              <w:rPr>
                <w:rFonts w:ascii="Times New Roman" w:eastAsia="Times New Roman" w:hAnsi="Times New Roman" w:cs="Times New Roman"/>
                <w:color w:val="auto"/>
                <w:sz w:val="24"/>
                <w:szCs w:val="24"/>
                <w:lang w:eastAsia="en-US"/>
              </w:rPr>
            </w:pPr>
          </w:p>
          <w:p w14:paraId="6BD65CAF" w14:textId="2B35700D" w:rsidR="000A345A" w:rsidRDefault="503B0C96"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In this webinar, Dr. Katie Klingler Tackett provides an overview of School</w:t>
            </w:r>
            <w:r w:rsidR="007551BF">
              <w:rPr>
                <w:rFonts w:ascii="Times New Roman" w:eastAsia="Times New Roman" w:hAnsi="Times New Roman" w:cs="Times New Roman"/>
                <w:color w:val="auto"/>
                <w:sz w:val="24"/>
                <w:szCs w:val="24"/>
                <w:lang w:eastAsia="en-US"/>
              </w:rPr>
              <w:t>-</w:t>
            </w:r>
            <w:r w:rsidRPr="434C836A">
              <w:rPr>
                <w:rFonts w:ascii="Times New Roman" w:eastAsia="Times New Roman" w:hAnsi="Times New Roman" w:cs="Times New Roman"/>
                <w:color w:val="auto"/>
                <w:sz w:val="24"/>
                <w:szCs w:val="24"/>
                <w:lang w:eastAsia="en-US"/>
              </w:rPr>
              <w:t>wide Multi-Level Prevention Systems also commonly known as a Multi-Tiered System of Support. She discusses key features of each level or tier within the system including the primary level (Tier I) secondary level (Tier 2) and tertiary level (Tier III)</w:t>
            </w:r>
            <w:r w:rsidR="4D87A4CE" w:rsidRPr="434C836A">
              <w:rPr>
                <w:rFonts w:ascii="Times New Roman" w:eastAsia="Times New Roman" w:hAnsi="Times New Roman" w:cs="Times New Roman"/>
                <w:color w:val="auto"/>
                <w:sz w:val="24"/>
                <w:szCs w:val="24"/>
                <w:lang w:eastAsia="en-US"/>
              </w:rPr>
              <w:t xml:space="preserve"> (video running time</w:t>
            </w:r>
            <w:r w:rsidR="74C8423E" w:rsidRPr="434C836A">
              <w:rPr>
                <w:rFonts w:ascii="Times New Roman" w:eastAsia="Times New Roman" w:hAnsi="Times New Roman" w:cs="Times New Roman"/>
                <w:color w:val="auto"/>
                <w:sz w:val="24"/>
                <w:szCs w:val="24"/>
                <w:lang w:eastAsia="en-US"/>
              </w:rPr>
              <w:t>:</w:t>
            </w:r>
            <w:r w:rsidR="4D87A4CE" w:rsidRPr="434C836A">
              <w:rPr>
                <w:rFonts w:ascii="Times New Roman" w:eastAsia="Times New Roman" w:hAnsi="Times New Roman" w:cs="Times New Roman"/>
                <w:color w:val="auto"/>
                <w:sz w:val="24"/>
                <w:szCs w:val="24"/>
                <w:lang w:eastAsia="en-US"/>
              </w:rPr>
              <w:t xml:space="preserve"> approximately</w:t>
            </w:r>
            <w:r w:rsidR="74C8423E" w:rsidRPr="434C836A">
              <w:rPr>
                <w:rFonts w:ascii="Times New Roman" w:eastAsia="Times New Roman" w:hAnsi="Times New Roman" w:cs="Times New Roman"/>
                <w:color w:val="auto"/>
                <w:sz w:val="24"/>
                <w:szCs w:val="24"/>
                <w:lang w:eastAsia="en-US"/>
              </w:rPr>
              <w:t xml:space="preserve"> </w:t>
            </w:r>
            <w:r w:rsidR="4D87A4CE" w:rsidRPr="434C836A">
              <w:rPr>
                <w:rFonts w:ascii="Times New Roman" w:eastAsia="Times New Roman" w:hAnsi="Times New Roman" w:cs="Times New Roman"/>
                <w:color w:val="auto"/>
                <w:sz w:val="24"/>
                <w:szCs w:val="24"/>
                <w:lang w:eastAsia="en-US"/>
              </w:rPr>
              <w:t>19 min).</w:t>
            </w:r>
          </w:p>
          <w:p w14:paraId="60040C46" w14:textId="63AC817A" w:rsidR="000A345A" w:rsidRPr="00973561" w:rsidRDefault="000A345A" w:rsidP="434C836A">
            <w:pPr>
              <w:spacing w:before="0" w:after="0"/>
              <w:rPr>
                <w:rFonts w:ascii="Times New Roman" w:eastAsia="Times New Roman" w:hAnsi="Times New Roman" w:cs="Times New Roman"/>
                <w:color w:val="auto"/>
                <w:sz w:val="24"/>
                <w:szCs w:val="24"/>
                <w:lang w:eastAsia="en-US"/>
              </w:rPr>
            </w:pPr>
          </w:p>
          <w:p w14:paraId="79849A21" w14:textId="77777777" w:rsidR="0087045B" w:rsidRPr="00973561" w:rsidRDefault="001C26DC" w:rsidP="434C836A">
            <w:pPr>
              <w:spacing w:before="0" w:after="0"/>
              <w:rPr>
                <w:rFonts w:ascii="Times New Roman" w:eastAsia="Times New Roman" w:hAnsi="Times New Roman" w:cs="Times New Roman"/>
                <w:color w:val="auto"/>
                <w:sz w:val="24"/>
                <w:szCs w:val="24"/>
                <w:lang w:eastAsia="en-US"/>
              </w:rPr>
            </w:pPr>
            <w:hyperlink r:id="rId39">
              <w:r w:rsidR="503B0C96" w:rsidRPr="434C836A">
                <w:rPr>
                  <w:rFonts w:ascii="Times New Roman" w:eastAsia="Times New Roman" w:hAnsi="Times New Roman" w:cs="Times New Roman"/>
                  <w:color w:val="auto"/>
                  <w:sz w:val="24"/>
                  <w:szCs w:val="24"/>
                  <w:u w:val="single"/>
                  <w:lang w:eastAsia="en-US"/>
                </w:rPr>
                <w:t>https://rti4success.org/video/essential-components-rti-multi-level-prevention-system</w:t>
              </w:r>
            </w:hyperlink>
          </w:p>
          <w:p w14:paraId="2CC04B41" w14:textId="77777777" w:rsidR="0087045B" w:rsidRPr="00973561" w:rsidRDefault="0087045B" w:rsidP="434C836A">
            <w:pPr>
              <w:spacing w:before="0" w:after="0"/>
              <w:rPr>
                <w:rFonts w:ascii="Times New Roman" w:eastAsia="Times New Roman" w:hAnsi="Times New Roman" w:cs="Times New Roman"/>
                <w:b/>
                <w:bCs/>
                <w:color w:val="auto"/>
                <w:sz w:val="24"/>
                <w:szCs w:val="24"/>
                <w:shd w:val="clear" w:color="auto" w:fill="FAFAFA"/>
              </w:rPr>
            </w:pPr>
          </w:p>
        </w:tc>
        <w:tc>
          <w:tcPr>
            <w:tcW w:w="2180" w:type="dxa"/>
          </w:tcPr>
          <w:p w14:paraId="6813C045" w14:textId="4081A5A1" w:rsidR="0087045B" w:rsidRPr="000A345A" w:rsidRDefault="503B0C96"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1, 2</w:t>
            </w:r>
          </w:p>
        </w:tc>
      </w:tr>
      <w:tr w:rsidR="0087045B" w:rsidRPr="00973561" w14:paraId="722314A9" w14:textId="77777777" w:rsidTr="434C836A">
        <w:tc>
          <w:tcPr>
            <w:tcW w:w="7170" w:type="dxa"/>
          </w:tcPr>
          <w:p w14:paraId="26B36665" w14:textId="5AC0DD03" w:rsidR="00973561" w:rsidRPr="00973561" w:rsidRDefault="74C8423E" w:rsidP="434C836A">
            <w:pPr>
              <w:pStyle w:val="NormalWeb"/>
              <w:spacing w:before="0" w:after="0"/>
              <w:rPr>
                <w:rFonts w:eastAsia="Times New Roman"/>
                <w:b/>
                <w:bCs/>
                <w:color w:val="auto"/>
                <w:lang w:eastAsia="en-US"/>
              </w:rPr>
            </w:pPr>
            <w:r w:rsidRPr="434C836A">
              <w:rPr>
                <w:rFonts w:eastAsia="Times New Roman"/>
                <w:b/>
                <w:bCs/>
                <w:color w:val="auto"/>
                <w:lang w:eastAsia="en-US"/>
              </w:rPr>
              <w:t>***</w:t>
            </w:r>
            <w:r w:rsidR="503B0C96" w:rsidRPr="434C836A">
              <w:rPr>
                <w:rFonts w:eastAsia="Times New Roman"/>
                <w:b/>
                <w:bCs/>
                <w:color w:val="auto"/>
                <w:lang w:eastAsia="en-US"/>
              </w:rPr>
              <w:t>RTI and Mathematics Webinar</w:t>
            </w:r>
            <w:r w:rsidR="20F5E2F1" w:rsidRPr="434C836A">
              <w:rPr>
                <w:rFonts w:eastAsia="Times New Roman"/>
                <w:b/>
                <w:bCs/>
                <w:color w:val="auto"/>
                <w:lang w:eastAsia="en-US"/>
              </w:rPr>
              <w:t>: IES Practice Guide- RTI in Mathematics</w:t>
            </w:r>
          </w:p>
          <w:p w14:paraId="401EB31B" w14:textId="77777777" w:rsidR="00973561" w:rsidRPr="00973561" w:rsidRDefault="00973561" w:rsidP="434C836A">
            <w:pPr>
              <w:spacing w:before="0" w:after="0"/>
              <w:rPr>
                <w:rFonts w:ascii="Times New Roman" w:eastAsia="Times New Roman" w:hAnsi="Times New Roman" w:cs="Times New Roman"/>
                <w:color w:val="auto"/>
                <w:sz w:val="24"/>
                <w:szCs w:val="24"/>
                <w:lang w:eastAsia="en-US"/>
              </w:rPr>
            </w:pPr>
          </w:p>
          <w:p w14:paraId="311C4116" w14:textId="5447395E" w:rsidR="0087045B" w:rsidRPr="00973561" w:rsidRDefault="503B0C96"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In this webinar, Dr. Russell Gersten provides an overview of the research related to RTI and mathematics and describes specific guidelines for implementation for grades K-7. The webinar includes discussions of effective instructional practices for interventions, strategies for screening and progress monitoring and criteria to think about when selecting intervention curricula. The webinar also offers a candid appraisal of the quality an</w:t>
            </w:r>
            <w:r w:rsidR="20F5E2F1" w:rsidRPr="434C836A">
              <w:rPr>
                <w:rFonts w:ascii="Times New Roman" w:eastAsia="Times New Roman" w:hAnsi="Times New Roman" w:cs="Times New Roman"/>
                <w:color w:val="auto"/>
                <w:sz w:val="24"/>
                <w:szCs w:val="24"/>
                <w:lang w:eastAsia="en-US"/>
              </w:rPr>
              <w:t>d quantity of research on these topics (video running time</w:t>
            </w:r>
            <w:r w:rsidR="74C8423E" w:rsidRPr="434C836A">
              <w:rPr>
                <w:rFonts w:ascii="Times New Roman" w:eastAsia="Times New Roman" w:hAnsi="Times New Roman" w:cs="Times New Roman"/>
                <w:color w:val="auto"/>
                <w:sz w:val="24"/>
                <w:szCs w:val="24"/>
                <w:lang w:eastAsia="en-US"/>
              </w:rPr>
              <w:t xml:space="preserve">: approximately </w:t>
            </w:r>
            <w:r w:rsidR="20F5E2F1" w:rsidRPr="434C836A">
              <w:rPr>
                <w:rFonts w:ascii="Times New Roman" w:eastAsia="Times New Roman" w:hAnsi="Times New Roman" w:cs="Times New Roman"/>
                <w:color w:val="auto"/>
                <w:sz w:val="24"/>
                <w:szCs w:val="24"/>
                <w:lang w:eastAsia="en-US"/>
              </w:rPr>
              <w:t>59 min).</w:t>
            </w:r>
            <w:r w:rsidRPr="434C836A">
              <w:rPr>
                <w:rFonts w:ascii="Times New Roman" w:eastAsia="Times New Roman" w:hAnsi="Times New Roman" w:cs="Times New Roman"/>
                <w:color w:val="auto"/>
                <w:sz w:val="24"/>
                <w:szCs w:val="24"/>
                <w:lang w:eastAsia="en-US"/>
              </w:rPr>
              <w:t xml:space="preserve"> </w:t>
            </w:r>
          </w:p>
          <w:p w14:paraId="0DBBC984" w14:textId="77777777" w:rsidR="00973561" w:rsidRPr="00973561" w:rsidRDefault="00973561" w:rsidP="434C836A">
            <w:pPr>
              <w:spacing w:before="0" w:after="0"/>
              <w:rPr>
                <w:rFonts w:ascii="Times New Roman" w:eastAsia="Times New Roman" w:hAnsi="Times New Roman" w:cs="Times New Roman"/>
                <w:color w:val="auto"/>
                <w:sz w:val="24"/>
                <w:szCs w:val="24"/>
                <w:lang w:eastAsia="en-US"/>
              </w:rPr>
            </w:pPr>
          </w:p>
          <w:p w14:paraId="23F9A683" w14:textId="77777777" w:rsidR="0087045B" w:rsidRPr="00973561" w:rsidRDefault="001C26DC" w:rsidP="434C836A">
            <w:pPr>
              <w:spacing w:before="0" w:after="0"/>
              <w:rPr>
                <w:rFonts w:ascii="Times New Roman" w:eastAsia="Times New Roman" w:hAnsi="Times New Roman" w:cs="Times New Roman"/>
                <w:color w:val="auto"/>
                <w:sz w:val="24"/>
                <w:szCs w:val="24"/>
                <w:lang w:eastAsia="en-US"/>
              </w:rPr>
            </w:pPr>
            <w:hyperlink r:id="rId40">
              <w:r w:rsidR="503B0C96" w:rsidRPr="434C836A">
                <w:rPr>
                  <w:rFonts w:ascii="Times New Roman" w:eastAsia="Times New Roman" w:hAnsi="Times New Roman" w:cs="Times New Roman"/>
                  <w:color w:val="auto"/>
                  <w:sz w:val="24"/>
                  <w:szCs w:val="24"/>
                  <w:u w:val="single"/>
                  <w:lang w:eastAsia="en-US"/>
                </w:rPr>
                <w:t>https://rti4success.org/video/rti-and-mathematics</w:t>
              </w:r>
            </w:hyperlink>
          </w:p>
          <w:p w14:paraId="2217DA5D" w14:textId="77777777" w:rsidR="0087045B" w:rsidRPr="00973561" w:rsidRDefault="0087045B" w:rsidP="434C836A">
            <w:pPr>
              <w:pStyle w:val="NormalWeb"/>
              <w:spacing w:before="0" w:after="0"/>
              <w:rPr>
                <w:rFonts w:eastAsia="Times New Roman"/>
                <w:b/>
                <w:bCs/>
                <w:color w:val="auto"/>
                <w:shd w:val="clear" w:color="auto" w:fill="FAFAFA"/>
              </w:rPr>
            </w:pPr>
          </w:p>
        </w:tc>
        <w:tc>
          <w:tcPr>
            <w:tcW w:w="2180" w:type="dxa"/>
          </w:tcPr>
          <w:p w14:paraId="0820ECA4" w14:textId="78D92002" w:rsidR="0087045B" w:rsidRPr="00973561" w:rsidRDefault="20F5E2F1"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1, 3</w:t>
            </w:r>
          </w:p>
        </w:tc>
      </w:tr>
    </w:tbl>
    <w:p w14:paraId="257C6AFD" w14:textId="77777777" w:rsidR="006B059A" w:rsidRPr="0087045B" w:rsidRDefault="006B059A" w:rsidP="434C836A">
      <w:pPr>
        <w:pStyle w:val="ListBullet"/>
        <w:numPr>
          <w:ilvl w:val="0"/>
          <w:numId w:val="0"/>
        </w:numPr>
        <w:spacing w:after="0" w:line="240" w:lineRule="auto"/>
        <w:ind w:left="144"/>
        <w:rPr>
          <w:rFonts w:ascii="Times New Roman" w:eastAsia="Times New Roman" w:hAnsi="Times New Roman" w:cs="Times New Roman"/>
          <w:sz w:val="24"/>
          <w:szCs w:val="24"/>
        </w:rPr>
      </w:pPr>
    </w:p>
    <w:p w14:paraId="312128E7" w14:textId="77777777" w:rsidR="006B059A" w:rsidRPr="00201E22" w:rsidRDefault="006B059A"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6: Services to Promote Safe and Supportive Schools</w:t>
      </w:r>
    </w:p>
    <w:tbl>
      <w:tblPr>
        <w:tblStyle w:val="TipTable"/>
        <w:tblW w:w="5000" w:type="pct"/>
        <w:tblLook w:val="04A0" w:firstRow="1" w:lastRow="0" w:firstColumn="1" w:lastColumn="0" w:noHBand="0" w:noVBand="1"/>
        <w:tblDescription w:val="Layout table"/>
      </w:tblPr>
      <w:tblGrid>
        <w:gridCol w:w="577"/>
        <w:gridCol w:w="8783"/>
      </w:tblGrid>
      <w:tr w:rsidR="006B059A" w:rsidRPr="00134283" w14:paraId="2EC606BE"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602AFA36" w14:textId="77777777" w:rsidR="006B059A" w:rsidRPr="00134283" w:rsidRDefault="006B059A" w:rsidP="434C836A">
            <w:pPr>
              <w:rPr>
                <w:rFonts w:ascii="Times New Roman" w:eastAsia="Times New Roman" w:hAnsi="Times New Roman" w:cs="Times New Roman"/>
                <w:sz w:val="24"/>
                <w:szCs w:val="24"/>
              </w:rPr>
            </w:pPr>
            <w:r w:rsidRPr="00134283">
              <w:rPr>
                <w:rFonts w:ascii="Times New Roman" w:hAnsi="Times New Roman" w:cs="Times New Roman"/>
                <w:noProof/>
                <w:sz w:val="24"/>
                <w:szCs w:val="24"/>
                <w:lang w:eastAsia="en-US"/>
              </w:rPr>
              <mc:AlternateContent>
                <mc:Choice Requires="wpg">
                  <w:drawing>
                    <wp:inline distT="0" distB="0" distL="0" distR="0" wp14:anchorId="5DD0A883" wp14:editId="28DD7EEF">
                      <wp:extent cx="141605" cy="141605"/>
                      <wp:effectExtent l="0" t="0" r="0" b="0"/>
                      <wp:docPr id="6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2" name="Rectangle 62"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3" name="Freeform 6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6E15C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">
                      <v:rect id="Rectangle 62"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"/>
                      <v:shape id="Freeform 63"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FdxAAAANsAAAAPAAAAZHJzL2Rvd25yZXYueG1sRI9Pi8Iw&#10;FMTvwn6H8Ba8aaqC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NIPAV3EAAAA2wAAAA8A&#10;AAAAAAAAAAAAAAAABwIAAGRycy9kb3ducmV2LnhtbFBLBQYAAAAAAwADALcAAAD4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BCDD0B7" w14:textId="77777777" w:rsidR="006B059A" w:rsidRPr="00134283"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 Examples of effective services to promote safe and supportive schools include the following:</w:t>
            </w:r>
          </w:p>
          <w:p w14:paraId="51CCFA49"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provide services that foster a positive school climate and use their expertise to build and enhance relationships that lead to greater school connectedness for students, staff, families, and communities.</w:t>
            </w:r>
          </w:p>
          <w:p w14:paraId="3FAA9B76" w14:textId="3C5B90B9"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promote wellness and resilience by: (a) collaborating with other healthcare professionals to provide a basic knowledge of behaviors that lead to healthy outcomes for children and youth; (b) facilitating environmental changes conducive to good health and adjustment of children and youth; and (c) accessing resources to address a wide variety of behavioral, learning, mental, and physical needs.</w:t>
            </w:r>
          </w:p>
          <w:p w14:paraId="0F1AC8A6"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advocate for state and local policies that promote safe and inclusive school environments.</w:t>
            </w:r>
          </w:p>
          <w:p w14:paraId="1190466C"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contribute to safe and supportive school environments by recognizing and addressing risk and protective factors that are vital to understanding and addressing such systemic problems as school failure, student disengagement, chronic absenteeism, school dropout, bullying, substance abuse, youth suicide and self-harm, and school violence. They take steps to promote prevention strategies and the development of protective factors that build resiliency.</w:t>
            </w:r>
          </w:p>
          <w:p w14:paraId="66EA66F6"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support monitoring for early indicators of risk, work to provide effective consultation and intervention services to ameliorate student risk, and promote positive learning and mental health trajectories for all students.</w:t>
            </w:r>
          </w:p>
          <w:p w14:paraId="497CE161"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contribute to the implementation and evaluation of prevention programs that promote physically and psychologically safe and nonviolent schools and communities.</w:t>
            </w:r>
          </w:p>
          <w:p w14:paraId="56DF234C"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participate in school crisis response teams and use data-based decision making methods, problem-solving strategies, consultation, collaboration, and direct services in the context of crisis prevention, protection, mitigation, response, and recovery.</w:t>
            </w:r>
          </w:p>
          <w:p w14:paraId="495A0B60"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collaborate with other professionals to conduct assessments of school safety in the development of comprehensive individual and school safety plans aimed at both preventing and responding to crisis events to mitigate the effects of crises on students and adults in the school community.</w:t>
            </w:r>
          </w:p>
          <w:p w14:paraId="1E7349E1"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School psychologists, in collaboration with others, train staff and parents/guardians in how to recognize and respond to risk factors that may necessitate intervention by the school crisis response team.</w:t>
            </w:r>
          </w:p>
          <w:p w14:paraId="47E5F4B6" w14:textId="14B1A7D2"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School psychologists, in collaboration with other professionals, engage </w:t>
            </w:r>
            <w:r w:rsidR="1F9815F0" w:rsidRPr="434C836A">
              <w:rPr>
                <w:rFonts w:ascii="Times New Roman" w:eastAsia="Times New Roman" w:hAnsi="Times New Roman" w:cs="Times New Roman"/>
                <w:sz w:val="24"/>
                <w:szCs w:val="24"/>
              </w:rPr>
              <w:t>in crisis intervention, conduct</w:t>
            </w:r>
            <w:r w:rsidRPr="434C836A">
              <w:rPr>
                <w:rFonts w:ascii="Times New Roman" w:eastAsia="Times New Roman" w:hAnsi="Times New Roman" w:cs="Times New Roman"/>
                <w:sz w:val="24"/>
                <w:szCs w:val="24"/>
              </w:rPr>
              <w:t xml:space="preserve"> comprehensive suicide and/or threat assessments for students who are identified as at risk, and design interventions to address mental and behavioral health needs.</w:t>
            </w:r>
          </w:p>
          <w:p w14:paraId="388DB0D7" w14:textId="74D2E92D"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collaborate with school personnel, parents/guardians, students, and community organizations to provide competent mental health support during and after crisis situations.</w:t>
            </w:r>
          </w:p>
        </w:tc>
      </w:tr>
    </w:tbl>
    <w:p w14:paraId="7DFD6A4E" w14:textId="77777777" w:rsidR="006B059A" w:rsidRPr="0087045B" w:rsidRDefault="006B059A" w:rsidP="434C836A">
      <w:pPr>
        <w:pStyle w:val="NoSpacing"/>
        <w:rPr>
          <w:rFonts w:ascii="Times New Roman" w:eastAsia="Times New Roman" w:hAnsi="Times New Roman" w:cs="Times New Roman"/>
          <w:sz w:val="24"/>
          <w:szCs w:val="24"/>
        </w:rPr>
      </w:pPr>
    </w:p>
    <w:p w14:paraId="0A3CFAD5" w14:textId="3E52E979" w:rsidR="006B059A" w:rsidRPr="0087045B" w:rsidRDefault="006B059A"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9350" w:type="dxa"/>
        <w:tblLook w:val="04A0" w:firstRow="1" w:lastRow="0" w:firstColumn="1" w:lastColumn="0" w:noHBand="0" w:noVBand="1"/>
        <w:tblDescription w:val="Project deliverables"/>
      </w:tblPr>
      <w:tblGrid>
        <w:gridCol w:w="7157"/>
        <w:gridCol w:w="2193"/>
      </w:tblGrid>
      <w:tr w:rsidR="008267D9" w:rsidRPr="0087045B" w14:paraId="20421C78" w14:textId="77777777" w:rsidTr="434C836A">
        <w:trPr>
          <w:cnfStyle w:val="100000000000" w:firstRow="1" w:lastRow="0" w:firstColumn="0" w:lastColumn="0" w:oddVBand="0" w:evenVBand="0" w:oddHBand="0" w:evenHBand="0" w:firstRowFirstColumn="0" w:firstRowLastColumn="0" w:lastRowFirstColumn="0" w:lastRowLastColumn="0"/>
        </w:trPr>
        <w:tc>
          <w:tcPr>
            <w:tcW w:w="7155" w:type="dxa"/>
            <w:vAlign w:val="center"/>
          </w:tcPr>
          <w:p w14:paraId="75B637D5" w14:textId="084BEA90" w:rsidR="008267D9" w:rsidRPr="00134283" w:rsidRDefault="20F5E2F1"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195" w:type="dxa"/>
            <w:vAlign w:val="center"/>
          </w:tcPr>
          <w:p w14:paraId="6A88E18F" w14:textId="77777777"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87045B" w:rsidRPr="0087045B" w14:paraId="3D185902" w14:textId="77777777" w:rsidTr="434C836A">
        <w:tc>
          <w:tcPr>
            <w:tcW w:w="7155" w:type="dxa"/>
          </w:tcPr>
          <w:p w14:paraId="31A0C458" w14:textId="7F369543" w:rsidR="0087045B" w:rsidRPr="00375B27" w:rsidRDefault="0099797D" w:rsidP="434C836A">
            <w:pPr>
              <w:pStyle w:val="NormalWeb"/>
              <w:spacing w:before="0" w:after="0"/>
              <w:rPr>
                <w:rFonts w:eastAsia="Times New Roman"/>
                <w:b/>
                <w:bCs/>
                <w:color w:val="auto"/>
                <w:lang w:eastAsia="en-US"/>
              </w:rPr>
            </w:pPr>
            <w:r w:rsidRPr="434C836A">
              <w:rPr>
                <w:rFonts w:eastAsia="Times New Roman"/>
                <w:b/>
                <w:bCs/>
                <w:color w:val="auto"/>
                <w:lang w:eastAsia="en-US"/>
              </w:rPr>
              <w:t>***</w:t>
            </w:r>
            <w:r w:rsidR="503B0C96" w:rsidRPr="434C836A">
              <w:rPr>
                <w:rFonts w:eastAsia="Times New Roman"/>
                <w:b/>
                <w:bCs/>
                <w:color w:val="auto"/>
                <w:lang w:eastAsia="en-US"/>
              </w:rPr>
              <w:t>PBIS Forum (</w:t>
            </w:r>
            <w:r w:rsidR="7B4EFEA5" w:rsidRPr="434C836A">
              <w:rPr>
                <w:rFonts w:eastAsia="Times New Roman"/>
                <w:b/>
                <w:bCs/>
                <w:color w:val="auto"/>
                <w:lang w:eastAsia="en-US"/>
              </w:rPr>
              <w:t xml:space="preserve">2018): </w:t>
            </w:r>
            <w:r w:rsidR="503B0C96" w:rsidRPr="434C836A">
              <w:rPr>
                <w:rFonts w:eastAsia="Times New Roman"/>
                <w:b/>
                <w:bCs/>
                <w:color w:val="auto"/>
                <w:lang w:eastAsia="en-US"/>
              </w:rPr>
              <w:t>Policies to Promote Equity in School Discipline</w:t>
            </w:r>
          </w:p>
          <w:p w14:paraId="5D8EE466" w14:textId="77777777" w:rsidR="00971BCF" w:rsidRPr="00375B27" w:rsidRDefault="00971BCF" w:rsidP="434C836A">
            <w:pPr>
              <w:pStyle w:val="NormalWeb"/>
              <w:spacing w:before="0" w:after="0"/>
              <w:rPr>
                <w:rFonts w:eastAsia="Times New Roman"/>
                <w:color w:val="auto"/>
                <w:lang w:eastAsia="en-US"/>
              </w:rPr>
            </w:pPr>
          </w:p>
          <w:p w14:paraId="33DF6BA4" w14:textId="68FF8829" w:rsidR="0087045B" w:rsidRPr="00375B27" w:rsidRDefault="7B4EFEA5"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lang w:eastAsia="en-US"/>
              </w:rPr>
              <w:t>Kent McIntosh and Ambra Green discuss policies to promote equity in school discipline. This webinar discusses the</w:t>
            </w:r>
            <w:r w:rsidR="503B0C96" w:rsidRPr="434C836A">
              <w:rPr>
                <w:rFonts w:ascii="Times New Roman" w:eastAsia="Times New Roman" w:hAnsi="Times New Roman" w:cs="Times New Roman"/>
                <w:color w:val="auto"/>
                <w:sz w:val="24"/>
                <w:szCs w:val="24"/>
                <w:lang w:eastAsia="en-US"/>
              </w:rPr>
              <w:t xml:space="preserve"> use of data (primarily from police departments) to identify problems, </w:t>
            </w:r>
            <w:r w:rsidRPr="434C836A">
              <w:rPr>
                <w:rFonts w:ascii="Times New Roman" w:eastAsia="Times New Roman" w:hAnsi="Times New Roman" w:cs="Times New Roman"/>
                <w:color w:val="auto"/>
                <w:sz w:val="24"/>
                <w:szCs w:val="24"/>
                <w:lang w:eastAsia="en-US"/>
              </w:rPr>
              <w:t xml:space="preserve">developing </w:t>
            </w:r>
            <w:r w:rsidR="503B0C96" w:rsidRPr="434C836A">
              <w:rPr>
                <w:rFonts w:ascii="Times New Roman" w:eastAsia="Times New Roman" w:hAnsi="Times New Roman" w:cs="Times New Roman"/>
                <w:color w:val="auto"/>
                <w:sz w:val="24"/>
                <w:szCs w:val="24"/>
                <w:lang w:eastAsia="en-US"/>
              </w:rPr>
              <w:t xml:space="preserve">policies to address the problems, </w:t>
            </w:r>
            <w:r w:rsidRPr="434C836A">
              <w:rPr>
                <w:rFonts w:ascii="Times New Roman" w:eastAsia="Times New Roman" w:hAnsi="Times New Roman" w:cs="Times New Roman"/>
                <w:color w:val="auto"/>
                <w:sz w:val="24"/>
                <w:szCs w:val="24"/>
                <w:lang w:eastAsia="en-US"/>
              </w:rPr>
              <w:t xml:space="preserve">and </w:t>
            </w:r>
            <w:r w:rsidR="503B0C96" w:rsidRPr="434C836A">
              <w:rPr>
                <w:rFonts w:ascii="Times New Roman" w:eastAsia="Times New Roman" w:hAnsi="Times New Roman" w:cs="Times New Roman"/>
                <w:color w:val="auto"/>
                <w:sz w:val="24"/>
                <w:szCs w:val="24"/>
                <w:lang w:eastAsia="en-US"/>
              </w:rPr>
              <w:t>implement</w:t>
            </w:r>
            <w:r w:rsidRPr="434C836A">
              <w:rPr>
                <w:rFonts w:ascii="Times New Roman" w:eastAsia="Times New Roman" w:hAnsi="Times New Roman" w:cs="Times New Roman"/>
                <w:color w:val="auto"/>
                <w:sz w:val="24"/>
                <w:szCs w:val="24"/>
                <w:lang w:eastAsia="en-US"/>
              </w:rPr>
              <w:t>ing</w:t>
            </w:r>
            <w:r w:rsidR="503B0C96" w:rsidRPr="434C836A">
              <w:rPr>
                <w:rFonts w:ascii="Times New Roman" w:eastAsia="Times New Roman" w:hAnsi="Times New Roman" w:cs="Times New Roman"/>
                <w:color w:val="auto"/>
                <w:sz w:val="24"/>
                <w:szCs w:val="24"/>
                <w:lang w:eastAsia="en-US"/>
              </w:rPr>
              <w:t xml:space="preserve"> the policies and collect</w:t>
            </w:r>
            <w:r w:rsidRPr="434C836A">
              <w:rPr>
                <w:rFonts w:ascii="Times New Roman" w:eastAsia="Times New Roman" w:hAnsi="Times New Roman" w:cs="Times New Roman"/>
                <w:color w:val="auto"/>
                <w:sz w:val="24"/>
                <w:szCs w:val="24"/>
                <w:lang w:eastAsia="en-US"/>
              </w:rPr>
              <w:t>ing</w:t>
            </w:r>
            <w:r w:rsidR="503B0C96" w:rsidRPr="434C836A">
              <w:rPr>
                <w:rFonts w:ascii="Times New Roman" w:eastAsia="Times New Roman" w:hAnsi="Times New Roman" w:cs="Times New Roman"/>
                <w:color w:val="auto"/>
                <w:sz w:val="24"/>
                <w:szCs w:val="24"/>
                <w:lang w:eastAsia="en-US"/>
              </w:rPr>
              <w:t xml:space="preserve"> data to evaluate the policy. Many examples are CA specific</w:t>
            </w:r>
            <w:r w:rsidRPr="434C836A">
              <w:rPr>
                <w:rFonts w:ascii="Times New Roman" w:eastAsia="Times New Roman" w:hAnsi="Times New Roman" w:cs="Times New Roman"/>
                <w:color w:val="auto"/>
                <w:sz w:val="24"/>
                <w:szCs w:val="24"/>
                <w:lang w:eastAsia="en-US"/>
              </w:rPr>
              <w:t xml:space="preserve"> (video running time</w:t>
            </w:r>
            <w:r w:rsidR="582BA654" w:rsidRPr="434C836A">
              <w:rPr>
                <w:rFonts w:ascii="Times New Roman" w:eastAsia="Times New Roman" w:hAnsi="Times New Roman" w:cs="Times New Roman"/>
                <w:color w:val="auto"/>
                <w:sz w:val="24"/>
                <w:szCs w:val="24"/>
                <w:lang w:eastAsia="en-US"/>
              </w:rPr>
              <w:t xml:space="preserve">: approximately </w:t>
            </w:r>
            <w:r w:rsidRPr="434C836A">
              <w:rPr>
                <w:rFonts w:ascii="Times New Roman" w:eastAsia="Times New Roman" w:hAnsi="Times New Roman" w:cs="Times New Roman"/>
                <w:color w:val="auto"/>
                <w:sz w:val="24"/>
                <w:szCs w:val="24"/>
                <w:lang w:eastAsia="en-US"/>
              </w:rPr>
              <w:t>50 min)</w:t>
            </w:r>
            <w:r w:rsidR="503B0C96" w:rsidRPr="434C836A">
              <w:rPr>
                <w:rFonts w:ascii="Times New Roman" w:eastAsia="Times New Roman" w:hAnsi="Times New Roman" w:cs="Times New Roman"/>
                <w:color w:val="auto"/>
                <w:sz w:val="24"/>
                <w:szCs w:val="24"/>
                <w:lang w:eastAsia="en-US"/>
              </w:rPr>
              <w:t>.</w:t>
            </w:r>
          </w:p>
          <w:p w14:paraId="2FC78987" w14:textId="77777777" w:rsidR="00971BCF" w:rsidRPr="00375B27" w:rsidRDefault="00971BCF" w:rsidP="434C836A">
            <w:pPr>
              <w:spacing w:before="0" w:after="0"/>
              <w:rPr>
                <w:rFonts w:ascii="Times New Roman" w:eastAsia="Times New Roman" w:hAnsi="Times New Roman" w:cs="Times New Roman"/>
                <w:color w:val="auto"/>
                <w:sz w:val="24"/>
                <w:szCs w:val="24"/>
                <w:lang w:eastAsia="en-US"/>
              </w:rPr>
            </w:pPr>
          </w:p>
          <w:p w14:paraId="1D31436E" w14:textId="77777777" w:rsidR="0087045B" w:rsidRPr="00375B27" w:rsidRDefault="001C26DC" w:rsidP="434C836A">
            <w:pPr>
              <w:spacing w:before="0" w:after="0"/>
              <w:rPr>
                <w:rFonts w:ascii="Times New Roman" w:eastAsia="Times New Roman" w:hAnsi="Times New Roman" w:cs="Times New Roman"/>
                <w:color w:val="auto"/>
                <w:sz w:val="24"/>
                <w:szCs w:val="24"/>
                <w:lang w:eastAsia="en-US"/>
              </w:rPr>
            </w:pPr>
            <w:hyperlink r:id="rId41">
              <w:r w:rsidR="503B0C96" w:rsidRPr="434C836A">
                <w:rPr>
                  <w:rFonts w:ascii="Times New Roman" w:eastAsia="Times New Roman" w:hAnsi="Times New Roman" w:cs="Times New Roman"/>
                  <w:color w:val="auto"/>
                  <w:sz w:val="24"/>
                  <w:szCs w:val="24"/>
                  <w:u w:val="single"/>
                  <w:lang w:eastAsia="en-US"/>
                </w:rPr>
                <w:t>https://www.pbis.org/video/pbis-forum-2018-policies-to-promote-equity-in-school-discipline</w:t>
              </w:r>
            </w:hyperlink>
          </w:p>
          <w:p w14:paraId="2292ACCF" w14:textId="77777777" w:rsidR="0087045B" w:rsidRPr="00375B27" w:rsidRDefault="0087045B" w:rsidP="434C836A">
            <w:pPr>
              <w:spacing w:before="0" w:after="0"/>
              <w:rPr>
                <w:rFonts w:ascii="Times New Roman" w:eastAsia="Times New Roman" w:hAnsi="Times New Roman" w:cs="Times New Roman"/>
                <w:b/>
                <w:bCs/>
                <w:color w:val="auto"/>
                <w:sz w:val="24"/>
                <w:szCs w:val="24"/>
                <w:shd w:val="clear" w:color="auto" w:fill="FAFAFA"/>
              </w:rPr>
            </w:pPr>
          </w:p>
        </w:tc>
        <w:tc>
          <w:tcPr>
            <w:tcW w:w="2195" w:type="dxa"/>
          </w:tcPr>
          <w:p w14:paraId="6FFC4CB9" w14:textId="6CB28482" w:rsidR="0087045B" w:rsidRPr="00134283" w:rsidRDefault="503B0C96"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1, 8, 10</w:t>
            </w:r>
          </w:p>
        </w:tc>
      </w:tr>
      <w:tr w:rsidR="0087045B" w:rsidRPr="00375B27" w14:paraId="7187F3CC" w14:textId="77777777" w:rsidTr="434C836A">
        <w:tc>
          <w:tcPr>
            <w:tcW w:w="7155" w:type="dxa"/>
          </w:tcPr>
          <w:p w14:paraId="1FD804DF" w14:textId="623B30E9" w:rsidR="0087045B" w:rsidRPr="00375B27" w:rsidRDefault="0099797D" w:rsidP="434C836A">
            <w:pPr>
              <w:pStyle w:val="NormalWeb"/>
              <w:spacing w:before="0" w:after="0"/>
              <w:rPr>
                <w:rFonts w:eastAsia="Times New Roman"/>
                <w:color w:val="auto"/>
                <w:lang w:eastAsia="en-US"/>
              </w:rPr>
            </w:pPr>
            <w:r w:rsidRPr="434C836A">
              <w:rPr>
                <w:rFonts w:eastAsia="Times New Roman"/>
                <w:b/>
                <w:bCs/>
                <w:color w:val="auto"/>
                <w:lang w:eastAsia="en-US"/>
              </w:rPr>
              <w:t>***</w:t>
            </w:r>
            <w:r w:rsidR="503B0C96" w:rsidRPr="434C836A">
              <w:rPr>
                <w:rFonts w:eastAsia="Times New Roman"/>
                <w:b/>
                <w:bCs/>
                <w:color w:val="auto"/>
                <w:lang w:eastAsia="en-US"/>
              </w:rPr>
              <w:t>Getting Started with School-wide PBIS: Part 1</w:t>
            </w:r>
          </w:p>
          <w:p w14:paraId="3D3FB4A8" w14:textId="724130D7" w:rsidR="0087045B" w:rsidRDefault="01B20843"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b/>
                <w:bCs/>
                <w:color w:val="auto"/>
                <w:sz w:val="24"/>
                <w:szCs w:val="24"/>
                <w:lang w:eastAsia="en-US"/>
              </w:rPr>
              <w:t>PBIS Forum (2019)</w:t>
            </w:r>
          </w:p>
          <w:p w14:paraId="49FB968D" w14:textId="77777777" w:rsidR="005D0DB1" w:rsidRPr="00375B27" w:rsidRDefault="005D0DB1" w:rsidP="434C836A">
            <w:pPr>
              <w:spacing w:before="0" w:after="0"/>
              <w:rPr>
                <w:rFonts w:ascii="Times New Roman" w:eastAsia="Times New Roman" w:hAnsi="Times New Roman" w:cs="Times New Roman"/>
                <w:b/>
                <w:bCs/>
                <w:color w:val="auto"/>
                <w:sz w:val="24"/>
                <w:szCs w:val="24"/>
                <w:lang w:eastAsia="en-US"/>
              </w:rPr>
            </w:pPr>
          </w:p>
          <w:p w14:paraId="4DCE1F04" w14:textId="09C82FD9" w:rsidR="00375B27" w:rsidRPr="00375B27" w:rsidRDefault="6F847239"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lang w:eastAsia="en-US"/>
              </w:rPr>
              <w:t>This video discusses foundational aspects of PBIS for successfully addressing student needs (video running time</w:t>
            </w:r>
            <w:r w:rsidR="582BA654" w:rsidRPr="434C836A">
              <w:rPr>
                <w:rFonts w:ascii="Times New Roman" w:eastAsia="Times New Roman" w:hAnsi="Times New Roman" w:cs="Times New Roman"/>
                <w:color w:val="auto"/>
                <w:sz w:val="24"/>
                <w:szCs w:val="24"/>
                <w:lang w:eastAsia="en-US"/>
              </w:rPr>
              <w:t>:</w:t>
            </w:r>
            <w:r w:rsidRPr="434C836A">
              <w:rPr>
                <w:rFonts w:ascii="Times New Roman" w:eastAsia="Times New Roman" w:hAnsi="Times New Roman" w:cs="Times New Roman"/>
                <w:color w:val="auto"/>
                <w:sz w:val="24"/>
                <w:szCs w:val="24"/>
                <w:lang w:eastAsia="en-US"/>
              </w:rPr>
              <w:t xml:space="preserve"> </w:t>
            </w:r>
            <w:r w:rsidR="0099797D" w:rsidRPr="434C836A">
              <w:rPr>
                <w:rFonts w:ascii="Times New Roman" w:eastAsia="Times New Roman" w:hAnsi="Times New Roman" w:cs="Times New Roman"/>
                <w:color w:val="auto"/>
                <w:sz w:val="24"/>
                <w:szCs w:val="24"/>
                <w:lang w:eastAsia="en-US"/>
              </w:rPr>
              <w:t xml:space="preserve">approximately </w:t>
            </w:r>
            <w:r w:rsidRPr="434C836A">
              <w:rPr>
                <w:rFonts w:ascii="Times New Roman" w:eastAsia="Times New Roman" w:hAnsi="Times New Roman" w:cs="Times New Roman"/>
                <w:color w:val="auto"/>
                <w:sz w:val="24"/>
                <w:szCs w:val="24"/>
                <w:lang w:eastAsia="en-US"/>
              </w:rPr>
              <w:t>71 min).</w:t>
            </w:r>
          </w:p>
          <w:p w14:paraId="09345606" w14:textId="0111C956" w:rsidR="00375B27" w:rsidRPr="00375B27" w:rsidRDefault="00375B27" w:rsidP="434C836A">
            <w:pPr>
              <w:spacing w:before="0" w:after="0"/>
              <w:rPr>
                <w:rFonts w:ascii="Times New Roman" w:eastAsia="Times New Roman" w:hAnsi="Times New Roman" w:cs="Times New Roman"/>
                <w:color w:val="auto"/>
                <w:sz w:val="24"/>
                <w:szCs w:val="24"/>
              </w:rPr>
            </w:pPr>
          </w:p>
          <w:p w14:paraId="50025C1C" w14:textId="59756F1B" w:rsidR="0087045B" w:rsidRPr="00375B27" w:rsidRDefault="001C26DC" w:rsidP="434C836A">
            <w:pPr>
              <w:spacing w:before="0" w:after="0"/>
              <w:rPr>
                <w:rFonts w:ascii="Times New Roman" w:eastAsia="Times New Roman" w:hAnsi="Times New Roman" w:cs="Times New Roman"/>
                <w:color w:val="auto"/>
                <w:sz w:val="24"/>
                <w:szCs w:val="24"/>
                <w:lang w:eastAsia="en-US"/>
              </w:rPr>
            </w:pPr>
            <w:hyperlink r:id="rId42">
              <w:r w:rsidR="503B0C96" w:rsidRPr="434C836A">
                <w:rPr>
                  <w:rFonts w:ascii="Times New Roman" w:eastAsia="Times New Roman" w:hAnsi="Times New Roman" w:cs="Times New Roman"/>
                  <w:color w:val="auto"/>
                  <w:sz w:val="24"/>
                  <w:szCs w:val="24"/>
                  <w:u w:val="single"/>
                  <w:lang w:eastAsia="en-US"/>
                </w:rPr>
                <w:t>https://www.pbis.org/video/pbis-forum-2019-getting-started-with-school-wide-pbis-part-1</w:t>
              </w:r>
            </w:hyperlink>
          </w:p>
          <w:p w14:paraId="23B1E554" w14:textId="77777777" w:rsidR="0087045B" w:rsidRPr="00375B27" w:rsidRDefault="0087045B" w:rsidP="434C836A">
            <w:pPr>
              <w:spacing w:before="0" w:after="0"/>
              <w:rPr>
                <w:rFonts w:ascii="Times New Roman" w:eastAsia="Times New Roman" w:hAnsi="Times New Roman" w:cs="Times New Roman"/>
                <w:b/>
                <w:bCs/>
                <w:color w:val="auto"/>
                <w:sz w:val="24"/>
                <w:szCs w:val="24"/>
                <w:shd w:val="clear" w:color="auto" w:fill="FAFAFA"/>
              </w:rPr>
            </w:pPr>
          </w:p>
        </w:tc>
        <w:tc>
          <w:tcPr>
            <w:tcW w:w="2195" w:type="dxa"/>
          </w:tcPr>
          <w:p w14:paraId="7AB7A027" w14:textId="530C4F81" w:rsidR="0087045B" w:rsidRPr="00375B27" w:rsidRDefault="37F6D3C7"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1,</w:t>
            </w:r>
            <w:r w:rsidR="6F847239" w:rsidRPr="434C836A">
              <w:rPr>
                <w:rFonts w:ascii="Times New Roman" w:eastAsia="Times New Roman" w:hAnsi="Times New Roman" w:cs="Times New Roman"/>
                <w:color w:val="auto"/>
                <w:sz w:val="24"/>
                <w:szCs w:val="24"/>
              </w:rPr>
              <w:t xml:space="preserve"> 3, 4</w:t>
            </w:r>
            <w:r w:rsidRPr="434C836A">
              <w:rPr>
                <w:rFonts w:ascii="Times New Roman" w:eastAsia="Times New Roman" w:hAnsi="Times New Roman" w:cs="Times New Roman"/>
                <w:color w:val="auto"/>
                <w:sz w:val="24"/>
                <w:szCs w:val="24"/>
              </w:rPr>
              <w:t>, 5</w:t>
            </w:r>
          </w:p>
        </w:tc>
      </w:tr>
      <w:tr w:rsidR="0087045B" w:rsidRPr="0087045B" w14:paraId="4D458DB7" w14:textId="77777777" w:rsidTr="434C836A">
        <w:tc>
          <w:tcPr>
            <w:tcW w:w="7155" w:type="dxa"/>
          </w:tcPr>
          <w:p w14:paraId="70468AE3" w14:textId="01D3A7AF" w:rsidR="0087045B" w:rsidRPr="00375B27" w:rsidRDefault="0099797D"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b/>
                <w:bCs/>
                <w:color w:val="auto"/>
                <w:sz w:val="24"/>
                <w:szCs w:val="24"/>
                <w:lang w:eastAsia="en-US"/>
              </w:rPr>
              <w:t>***</w:t>
            </w:r>
            <w:r w:rsidR="503B0C96" w:rsidRPr="434C836A">
              <w:rPr>
                <w:rFonts w:ascii="Times New Roman" w:eastAsia="Times New Roman" w:hAnsi="Times New Roman" w:cs="Times New Roman"/>
                <w:b/>
                <w:bCs/>
                <w:color w:val="auto"/>
                <w:sz w:val="24"/>
                <w:szCs w:val="24"/>
                <w:lang w:eastAsia="en-US"/>
              </w:rPr>
              <w:t>Getting Started with School-wide PBIS: Part 2</w:t>
            </w:r>
          </w:p>
          <w:p w14:paraId="5D4B0D31" w14:textId="353D4933" w:rsidR="0087045B" w:rsidRDefault="01B20843"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b/>
                <w:bCs/>
                <w:color w:val="auto"/>
                <w:sz w:val="24"/>
                <w:szCs w:val="24"/>
                <w:lang w:eastAsia="en-US"/>
              </w:rPr>
              <w:t>PBIS Forum (2019)</w:t>
            </w:r>
          </w:p>
          <w:p w14:paraId="0B2DEA0B" w14:textId="77777777" w:rsidR="0099797D" w:rsidRPr="00375B27" w:rsidRDefault="0099797D" w:rsidP="434C836A">
            <w:pPr>
              <w:spacing w:before="0" w:after="0"/>
              <w:rPr>
                <w:rFonts w:ascii="Times New Roman" w:eastAsia="Times New Roman" w:hAnsi="Times New Roman" w:cs="Times New Roman"/>
                <w:b/>
                <w:bCs/>
                <w:color w:val="auto"/>
                <w:sz w:val="24"/>
                <w:szCs w:val="24"/>
                <w:lang w:eastAsia="en-US"/>
              </w:rPr>
            </w:pPr>
          </w:p>
          <w:p w14:paraId="2186B14F" w14:textId="1837E9A0" w:rsidR="00375B27" w:rsidRPr="00375B27" w:rsidRDefault="6F847239"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lang w:eastAsia="en-US"/>
              </w:rPr>
              <w:t>This video discusses foundational aspects of PBIS for successfully addressing student needs (video running ti</w:t>
            </w:r>
            <w:r w:rsidR="582BA654" w:rsidRPr="434C836A">
              <w:rPr>
                <w:rFonts w:ascii="Times New Roman" w:eastAsia="Times New Roman" w:hAnsi="Times New Roman" w:cs="Times New Roman"/>
                <w:color w:val="auto"/>
                <w:sz w:val="24"/>
                <w:szCs w:val="24"/>
                <w:lang w:eastAsia="en-US"/>
              </w:rPr>
              <w:t>m</w:t>
            </w:r>
            <w:r w:rsidRPr="434C836A">
              <w:rPr>
                <w:rFonts w:ascii="Times New Roman" w:eastAsia="Times New Roman" w:hAnsi="Times New Roman" w:cs="Times New Roman"/>
                <w:color w:val="auto"/>
                <w:sz w:val="24"/>
                <w:szCs w:val="24"/>
                <w:lang w:eastAsia="en-US"/>
              </w:rPr>
              <w:t>e</w:t>
            </w:r>
            <w:r w:rsidR="582BA654" w:rsidRPr="434C836A">
              <w:rPr>
                <w:rFonts w:ascii="Times New Roman" w:eastAsia="Times New Roman" w:hAnsi="Times New Roman" w:cs="Times New Roman"/>
                <w:color w:val="auto"/>
                <w:sz w:val="24"/>
                <w:szCs w:val="24"/>
                <w:lang w:eastAsia="en-US"/>
              </w:rPr>
              <w:t>:</w:t>
            </w:r>
            <w:r w:rsidRPr="434C836A">
              <w:rPr>
                <w:rFonts w:ascii="Times New Roman" w:eastAsia="Times New Roman" w:hAnsi="Times New Roman" w:cs="Times New Roman"/>
                <w:color w:val="auto"/>
                <w:sz w:val="24"/>
                <w:szCs w:val="24"/>
                <w:lang w:eastAsia="en-US"/>
              </w:rPr>
              <w:t xml:space="preserve"> approximately</w:t>
            </w:r>
            <w:r w:rsidR="582BA654" w:rsidRPr="434C836A">
              <w:rPr>
                <w:rFonts w:ascii="Times New Roman" w:eastAsia="Times New Roman" w:hAnsi="Times New Roman" w:cs="Times New Roman"/>
                <w:color w:val="auto"/>
                <w:sz w:val="24"/>
                <w:szCs w:val="24"/>
                <w:lang w:eastAsia="en-US"/>
              </w:rPr>
              <w:t xml:space="preserve"> </w:t>
            </w:r>
            <w:r w:rsidRPr="434C836A">
              <w:rPr>
                <w:rFonts w:ascii="Times New Roman" w:eastAsia="Times New Roman" w:hAnsi="Times New Roman" w:cs="Times New Roman"/>
                <w:color w:val="auto"/>
                <w:sz w:val="24"/>
                <w:szCs w:val="24"/>
                <w:lang w:eastAsia="en-US"/>
              </w:rPr>
              <w:t>74 min).</w:t>
            </w:r>
          </w:p>
          <w:p w14:paraId="457F1066" w14:textId="77777777" w:rsidR="00375B27" w:rsidRPr="00375B27" w:rsidRDefault="00375B27" w:rsidP="434C836A">
            <w:pPr>
              <w:spacing w:before="0" w:after="0"/>
              <w:rPr>
                <w:rFonts w:ascii="Times New Roman" w:eastAsia="Times New Roman" w:hAnsi="Times New Roman" w:cs="Times New Roman"/>
                <w:color w:val="auto"/>
                <w:sz w:val="24"/>
                <w:szCs w:val="24"/>
                <w:lang w:eastAsia="en-US"/>
              </w:rPr>
            </w:pPr>
          </w:p>
          <w:p w14:paraId="2345EBD7" w14:textId="77777777" w:rsidR="0087045B" w:rsidRPr="00375B27" w:rsidRDefault="001C26DC" w:rsidP="434C836A">
            <w:pPr>
              <w:spacing w:before="0" w:after="0"/>
              <w:rPr>
                <w:rFonts w:ascii="Times New Roman" w:eastAsia="Times New Roman" w:hAnsi="Times New Roman" w:cs="Times New Roman"/>
                <w:color w:val="auto"/>
                <w:sz w:val="24"/>
                <w:szCs w:val="24"/>
                <w:lang w:eastAsia="en-US"/>
              </w:rPr>
            </w:pPr>
            <w:hyperlink r:id="rId43">
              <w:r w:rsidR="503B0C96" w:rsidRPr="434C836A">
                <w:rPr>
                  <w:rFonts w:ascii="Times New Roman" w:eastAsia="Times New Roman" w:hAnsi="Times New Roman" w:cs="Times New Roman"/>
                  <w:color w:val="auto"/>
                  <w:sz w:val="24"/>
                  <w:szCs w:val="24"/>
                  <w:u w:val="single"/>
                  <w:lang w:eastAsia="en-US"/>
                </w:rPr>
                <w:t>https://www.pbis.org/video/pbis-forum-2019-getting-started-with-school-wide-pbis-part-2</w:t>
              </w:r>
            </w:hyperlink>
          </w:p>
          <w:p w14:paraId="404C76F4" w14:textId="77777777" w:rsidR="0087045B" w:rsidRPr="00375B27" w:rsidRDefault="0087045B" w:rsidP="434C836A">
            <w:pPr>
              <w:spacing w:before="0" w:after="0"/>
              <w:rPr>
                <w:rFonts w:ascii="Times New Roman" w:eastAsia="Times New Roman" w:hAnsi="Times New Roman" w:cs="Times New Roman"/>
                <w:b/>
                <w:bCs/>
                <w:color w:val="auto"/>
                <w:sz w:val="24"/>
                <w:szCs w:val="24"/>
                <w:shd w:val="clear" w:color="auto" w:fill="FAFAFA"/>
              </w:rPr>
            </w:pPr>
          </w:p>
        </w:tc>
        <w:tc>
          <w:tcPr>
            <w:tcW w:w="2195" w:type="dxa"/>
          </w:tcPr>
          <w:p w14:paraId="507C57EA" w14:textId="00ED1095" w:rsidR="0087045B" w:rsidRPr="00134283" w:rsidRDefault="503B0C96"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1, 2,</w:t>
            </w:r>
            <w:r w:rsidR="37F6D3C7" w:rsidRPr="434C836A">
              <w:rPr>
                <w:rFonts w:ascii="Times New Roman" w:eastAsia="Times New Roman" w:hAnsi="Times New Roman" w:cs="Times New Roman"/>
                <w:color w:val="auto"/>
                <w:sz w:val="24"/>
                <w:szCs w:val="24"/>
              </w:rPr>
              <w:t xml:space="preserve"> 5,</w:t>
            </w:r>
            <w:r w:rsidRPr="434C836A">
              <w:rPr>
                <w:rFonts w:ascii="Times New Roman" w:eastAsia="Times New Roman" w:hAnsi="Times New Roman" w:cs="Times New Roman"/>
                <w:color w:val="auto"/>
                <w:sz w:val="24"/>
                <w:szCs w:val="24"/>
              </w:rPr>
              <w:t xml:space="preserve"> 10</w:t>
            </w:r>
          </w:p>
        </w:tc>
      </w:tr>
      <w:tr w:rsidR="0099797D" w:rsidRPr="0087045B" w14:paraId="10B593EF" w14:textId="77777777" w:rsidTr="434C836A">
        <w:tc>
          <w:tcPr>
            <w:tcW w:w="7155" w:type="dxa"/>
          </w:tcPr>
          <w:p w14:paraId="0EB2DA0E" w14:textId="77777777" w:rsidR="0099797D" w:rsidRDefault="0099797D" w:rsidP="434C836A">
            <w:pPr>
              <w:spacing w:before="0" w:after="0"/>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lastRenderedPageBreak/>
              <w:t>***Trauma-Sensitive Schools: Shifting to Partnership in Education and Society</w:t>
            </w:r>
          </w:p>
          <w:p w14:paraId="7E641470" w14:textId="77777777" w:rsidR="0099797D" w:rsidRPr="00971BCF" w:rsidRDefault="0099797D" w:rsidP="434C836A">
            <w:pPr>
              <w:spacing w:before="0" w:after="0"/>
              <w:rPr>
                <w:rFonts w:ascii="Times New Roman" w:eastAsia="Times New Roman" w:hAnsi="Times New Roman" w:cs="Times New Roman"/>
                <w:b/>
                <w:bCs/>
                <w:sz w:val="24"/>
                <w:szCs w:val="24"/>
                <w:shd w:val="clear" w:color="auto" w:fill="FAFAFA"/>
              </w:rPr>
            </w:pPr>
          </w:p>
          <w:p w14:paraId="60710638" w14:textId="77777777" w:rsidR="0099797D" w:rsidRPr="00971BCF" w:rsidRDefault="0099797D"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u w:val="single"/>
                <w:shd w:val="clear" w:color="auto" w:fill="FAFAFA"/>
              </w:rPr>
              <w:t>From the website</w:t>
            </w:r>
            <w:r w:rsidRPr="434C836A">
              <w:rPr>
                <w:rFonts w:ascii="Times New Roman" w:eastAsia="Times New Roman" w:hAnsi="Times New Roman" w:cs="Times New Roman"/>
                <w:sz w:val="24"/>
                <w:szCs w:val="24"/>
                <w:shd w:val="clear" w:color="auto" w:fill="FAFAFA"/>
              </w:rPr>
              <w:t>: Mary and Khayree shared on-the-ground stories about their work implementing effective, compassionate, trauma-sensitive practices at all levels in public school systems, from whole-district initiatives to classroom-based strategies. They shared resources to help you join the trauma-informed movement in your classroom, school or district. Riane Eisler showed how the emerging field of trauma-sensitive practices in schools is a crucial way to ignite broader societal shifts that move us away from domination systems and toward partnership systems that support equity, peace, and well-being (video running time: approximately 96 min).</w:t>
            </w:r>
          </w:p>
          <w:p w14:paraId="6B088428" w14:textId="77777777" w:rsidR="0099797D" w:rsidRPr="00971BCF" w:rsidRDefault="0099797D" w:rsidP="434C836A">
            <w:pPr>
              <w:spacing w:before="0" w:after="0"/>
              <w:rPr>
                <w:rFonts w:ascii="Times New Roman" w:eastAsia="Times New Roman" w:hAnsi="Times New Roman" w:cs="Times New Roman"/>
                <w:sz w:val="24"/>
                <w:szCs w:val="24"/>
                <w:shd w:val="clear" w:color="auto" w:fill="FAFAFA"/>
              </w:rPr>
            </w:pPr>
          </w:p>
          <w:p w14:paraId="40C2EF5D" w14:textId="77777777" w:rsidR="0099797D" w:rsidRDefault="001C26DC" w:rsidP="434C836A">
            <w:pPr>
              <w:spacing w:before="0" w:after="0"/>
              <w:rPr>
                <w:rFonts w:ascii="Times New Roman" w:eastAsia="Times New Roman" w:hAnsi="Times New Roman" w:cs="Times New Roman"/>
                <w:sz w:val="24"/>
                <w:szCs w:val="24"/>
                <w:shd w:val="clear" w:color="auto" w:fill="FAFAFA"/>
              </w:rPr>
            </w:pPr>
            <w:hyperlink r:id="rId44">
              <w:r w:rsidR="0099797D" w:rsidRPr="434C836A">
                <w:rPr>
                  <w:rFonts w:ascii="Times New Roman" w:eastAsia="Times New Roman" w:hAnsi="Times New Roman" w:cs="Times New Roman"/>
                  <w:color w:val="1155CC"/>
                  <w:sz w:val="24"/>
                  <w:szCs w:val="24"/>
                  <w:u w:val="single"/>
                  <w:shd w:val="clear" w:color="auto" w:fill="FAFAFA"/>
                </w:rPr>
                <w:t>https://centerforpartnership.org/news-events/trauma-sensitive-schools/?fbclid=IwAR3cLErC4Mpyk7ARbdqqP435On5R_5TULdIJsl-cCoaEKYIlbsI4_JxqJAs</w:t>
              </w:r>
            </w:hyperlink>
            <w:r w:rsidR="0099797D" w:rsidRPr="434C836A">
              <w:rPr>
                <w:rFonts w:ascii="Times New Roman" w:eastAsia="Times New Roman" w:hAnsi="Times New Roman" w:cs="Times New Roman"/>
                <w:sz w:val="24"/>
                <w:szCs w:val="24"/>
                <w:shd w:val="clear" w:color="auto" w:fill="FAFAFA"/>
              </w:rPr>
              <w:t xml:space="preserve"> </w:t>
            </w:r>
          </w:p>
          <w:p w14:paraId="11658DF1" w14:textId="77777777" w:rsidR="0099797D" w:rsidRPr="00971BCF" w:rsidRDefault="0099797D" w:rsidP="434C836A">
            <w:pPr>
              <w:spacing w:before="0" w:after="0"/>
              <w:rPr>
                <w:rFonts w:ascii="Times New Roman" w:eastAsia="Times New Roman" w:hAnsi="Times New Roman" w:cs="Times New Roman"/>
                <w:sz w:val="24"/>
                <w:szCs w:val="24"/>
              </w:rPr>
            </w:pPr>
          </w:p>
        </w:tc>
        <w:tc>
          <w:tcPr>
            <w:tcW w:w="2195" w:type="dxa"/>
          </w:tcPr>
          <w:p w14:paraId="00031126" w14:textId="77777777" w:rsidR="0099797D" w:rsidRPr="00134283" w:rsidRDefault="0099797D"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4</w:t>
            </w:r>
          </w:p>
        </w:tc>
      </w:tr>
    </w:tbl>
    <w:p w14:paraId="2E183593" w14:textId="77777777" w:rsidR="008267D9" w:rsidRPr="0087045B" w:rsidRDefault="008267D9" w:rsidP="434C836A">
      <w:pPr>
        <w:pStyle w:val="ListBullet"/>
        <w:numPr>
          <w:ilvl w:val="0"/>
          <w:numId w:val="0"/>
        </w:numPr>
        <w:spacing w:after="0" w:line="240" w:lineRule="auto"/>
        <w:rPr>
          <w:rFonts w:ascii="Times New Roman" w:eastAsia="Times New Roman" w:hAnsi="Times New Roman" w:cs="Times New Roman"/>
          <w:sz w:val="24"/>
          <w:szCs w:val="24"/>
        </w:rPr>
      </w:pPr>
    </w:p>
    <w:p w14:paraId="606F7DD1" w14:textId="77777777" w:rsidR="006B059A" w:rsidRPr="00201E22" w:rsidRDefault="006B059A"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7: Family, School, and Community Collaboration</w:t>
      </w:r>
    </w:p>
    <w:tbl>
      <w:tblPr>
        <w:tblStyle w:val="TipTable"/>
        <w:tblW w:w="5000" w:type="pct"/>
        <w:tblLook w:val="04A0" w:firstRow="1" w:lastRow="0" w:firstColumn="1" w:lastColumn="0" w:noHBand="0" w:noVBand="1"/>
        <w:tblDescription w:val="Layout table"/>
      </w:tblPr>
      <w:tblGrid>
        <w:gridCol w:w="577"/>
        <w:gridCol w:w="8783"/>
      </w:tblGrid>
      <w:tr w:rsidR="006B059A" w:rsidRPr="00134283" w14:paraId="3D36382B"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303A9CDC" w14:textId="77777777" w:rsidR="006B059A" w:rsidRPr="00134283" w:rsidRDefault="006B059A" w:rsidP="434C836A">
            <w:pPr>
              <w:rPr>
                <w:rFonts w:ascii="Times New Roman" w:eastAsia="Times New Roman" w:hAnsi="Times New Roman" w:cs="Times New Roman"/>
                <w:sz w:val="24"/>
                <w:szCs w:val="24"/>
              </w:rPr>
            </w:pPr>
            <w:r w:rsidRPr="00134283">
              <w:rPr>
                <w:rFonts w:ascii="Times New Roman" w:hAnsi="Times New Roman" w:cs="Times New Roman"/>
                <w:noProof/>
                <w:sz w:val="24"/>
                <w:szCs w:val="24"/>
                <w:lang w:eastAsia="en-US"/>
              </w:rPr>
              <mc:AlternateContent>
                <mc:Choice Requires="wpg">
                  <w:drawing>
                    <wp:inline distT="0" distB="0" distL="0" distR="0" wp14:anchorId="545B6C64" wp14:editId="525A22CD">
                      <wp:extent cx="141605" cy="141605"/>
                      <wp:effectExtent l="0" t="0" r="0" b="0"/>
                      <wp:docPr id="6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5" name="Rectangle 65"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6" name="Freeform 66"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19966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hM3BcpcIAABuKAAADgAAAAAAAAAAAAAAAAAuAgAAZHJzL2Uyb0RvYy54bWxQSwEC&#10;LQAUAAYACAAAACEABeIMPdkAAAADAQAADwAAAAAAAAAAAAAAAADxCgAAZHJzL2Rvd25yZXYueG1s&#10;UEsFBgAAAAAEAAQA8wAAAPcLAAAAAA==&#10;">
                      <v:rect id="Rectangle 65"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"/>
                      <v:shape id="Freeform 66"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3A066E8" w14:textId="77777777" w:rsidR="006B059A" w:rsidRPr="00134283"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understand principles and research related to family systems, strengths, needs, and cultures; evidence-based strategies to support positive family influences on children’s learning and mental health; and strategies 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 Examples of professional practices associated with family, school, and community collaboration include the following:</w:t>
            </w:r>
          </w:p>
          <w:p w14:paraId="4B98BAF5"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acknowledge and respect diversity in family systems. They identify varying world views, cultural and family contexts, and other factors that have an impact on family–school partnerships and interactions with community providers, and they consider these factors when developing and providing services for families.</w:t>
            </w:r>
          </w:p>
          <w:p w14:paraId="3D491954"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use evidence-based strategies to design, implement, and evaluate effective policies and practices that promote family, school, and community partnerships to enhance learning and mental and behavioral health outcomes for children and youth.</w:t>
            </w:r>
          </w:p>
          <w:p w14:paraId="385D7A91"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promote strategies for safe, nurturing, and dependable parenting and home interventions to facilitate children’s healthy development.</w:t>
            </w:r>
          </w:p>
          <w:p w14:paraId="7533D85A"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consider the unique needs of children and youth living in nontraditional settings, including those who are homeless or displaced and those living in foster care, group homes, or transitional housing. School psychologists collaborate with caregivers and community agencies supporting these students.</w:t>
            </w:r>
          </w:p>
          <w:p w14:paraId="60FFE011"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School psychologists help create linkages among schools, families, and community providers, and they help coordinate services when programming for children involves multiple agencies.</w:t>
            </w:r>
          </w:p>
          <w:p w14:paraId="5343D141"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advocate for families and support parents and other caregivers in their involvement in school activities, both for addressing individual students’ needs and for participating in classroom and school events. They acknowledge barriers to school engagement and take steps to help families overcome them.</w:t>
            </w:r>
          </w:p>
          <w:p w14:paraId="2D7A059E" w14:textId="2FFA73B2"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educate the school community regarding the influence of family involvement on success in school and advocate for parent and other caregiver involvement in school governance and policy development whenever feasible.</w:t>
            </w:r>
          </w:p>
        </w:tc>
      </w:tr>
    </w:tbl>
    <w:p w14:paraId="6415A52E" w14:textId="77777777" w:rsidR="006B059A" w:rsidRPr="0087045B" w:rsidRDefault="006B059A" w:rsidP="434C836A">
      <w:pPr>
        <w:pStyle w:val="NoSpacing"/>
        <w:rPr>
          <w:rFonts w:ascii="Times New Roman" w:eastAsia="Times New Roman" w:hAnsi="Times New Roman" w:cs="Times New Roman"/>
          <w:sz w:val="24"/>
          <w:szCs w:val="24"/>
        </w:rPr>
      </w:pPr>
    </w:p>
    <w:p w14:paraId="406AD192" w14:textId="01BB1272" w:rsidR="006B059A" w:rsidRPr="0087045B" w:rsidRDefault="006B059A"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9350" w:type="dxa"/>
        <w:tblLayout w:type="fixed"/>
        <w:tblLook w:val="04A0" w:firstRow="1" w:lastRow="0" w:firstColumn="1" w:lastColumn="0" w:noHBand="0" w:noVBand="1"/>
        <w:tblDescription w:val="Project deliverables"/>
      </w:tblPr>
      <w:tblGrid>
        <w:gridCol w:w="7140"/>
        <w:gridCol w:w="2210"/>
      </w:tblGrid>
      <w:tr w:rsidR="008267D9" w:rsidRPr="0030297F" w14:paraId="0848317D" w14:textId="77777777" w:rsidTr="434C836A">
        <w:trPr>
          <w:cnfStyle w:val="100000000000" w:firstRow="1" w:lastRow="0" w:firstColumn="0" w:lastColumn="0" w:oddVBand="0" w:evenVBand="0" w:oddHBand="0" w:evenHBand="0" w:firstRowFirstColumn="0" w:firstRowLastColumn="0" w:lastRowFirstColumn="0" w:lastRowLastColumn="0"/>
        </w:trPr>
        <w:tc>
          <w:tcPr>
            <w:tcW w:w="7140" w:type="dxa"/>
            <w:vAlign w:val="center"/>
          </w:tcPr>
          <w:p w14:paraId="57B27592" w14:textId="1654398F" w:rsidR="008267D9" w:rsidRPr="0030297F" w:rsidRDefault="37F6D3C7"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210" w:type="dxa"/>
            <w:vAlign w:val="center"/>
          </w:tcPr>
          <w:p w14:paraId="7455526E" w14:textId="77777777" w:rsidR="008267D9" w:rsidRPr="0030297F"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BD0BBD" w:rsidRPr="0087045B" w14:paraId="14702288" w14:textId="77777777" w:rsidTr="434C836A">
        <w:tc>
          <w:tcPr>
            <w:tcW w:w="7140" w:type="dxa"/>
          </w:tcPr>
          <w:p w14:paraId="20B506EA" w14:textId="75E43BCB" w:rsidR="00BD0BBD" w:rsidRDefault="0FFDF951" w:rsidP="434C836A">
            <w:pPr>
              <w:spacing w:before="0" w:after="0"/>
              <w:rPr>
                <w:rFonts w:ascii="Times New Roman" w:eastAsia="Times New Roman" w:hAnsi="Times New Roman" w:cs="Times New Roman"/>
                <w:b/>
                <w:bCs/>
                <w:color w:val="auto"/>
                <w:sz w:val="24"/>
                <w:szCs w:val="24"/>
                <w:shd w:val="clear" w:color="auto" w:fill="FAFAFA"/>
                <w:lang w:eastAsia="en-US"/>
              </w:rPr>
            </w:pPr>
            <w:r w:rsidRPr="434C836A">
              <w:rPr>
                <w:rFonts w:ascii="Times New Roman" w:eastAsia="Times New Roman" w:hAnsi="Times New Roman" w:cs="Times New Roman"/>
                <w:b/>
                <w:bCs/>
                <w:color w:val="auto"/>
                <w:sz w:val="24"/>
                <w:szCs w:val="24"/>
                <w:shd w:val="clear" w:color="auto" w:fill="FAFAFA"/>
                <w:lang w:eastAsia="en-US"/>
              </w:rPr>
              <w:t>Interagency Collaboration</w:t>
            </w:r>
          </w:p>
          <w:p w14:paraId="4FD6C2F9" w14:textId="77777777" w:rsidR="00DC2855" w:rsidRPr="0087045B" w:rsidRDefault="00DC2855" w:rsidP="434C836A">
            <w:pPr>
              <w:spacing w:before="0" w:after="0"/>
              <w:rPr>
                <w:rFonts w:ascii="Times New Roman" w:eastAsia="Times New Roman" w:hAnsi="Times New Roman" w:cs="Times New Roman"/>
                <w:b/>
                <w:bCs/>
                <w:color w:val="auto"/>
                <w:sz w:val="24"/>
                <w:szCs w:val="24"/>
                <w:shd w:val="clear" w:color="auto" w:fill="FAFAFA"/>
                <w:lang w:eastAsia="en-US"/>
              </w:rPr>
            </w:pPr>
          </w:p>
          <w:p w14:paraId="5BD707E9" w14:textId="77777777" w:rsidR="00BD0BBD" w:rsidRPr="0030297F" w:rsidRDefault="0FFDF951" w:rsidP="434C836A">
            <w:pPr>
              <w:spacing w:before="0" w:after="0"/>
              <w:rPr>
                <w:rFonts w:ascii="Times New Roman" w:eastAsia="Times New Roman" w:hAnsi="Times New Roman" w:cs="Times New Roman"/>
                <w:color w:val="auto"/>
                <w:sz w:val="24"/>
                <w:szCs w:val="24"/>
                <w:shd w:val="clear" w:color="auto" w:fill="FAFAFA"/>
                <w:lang w:eastAsia="en-US"/>
              </w:rPr>
            </w:pPr>
            <w:r w:rsidRPr="0030297F">
              <w:rPr>
                <w:rFonts w:ascii="Times New Roman" w:eastAsia="Times New Roman" w:hAnsi="Times New Roman" w:cs="Times New Roman"/>
                <w:color w:val="auto"/>
                <w:sz w:val="24"/>
                <w:szCs w:val="24"/>
                <w:u w:val="single"/>
                <w:shd w:val="clear" w:color="auto" w:fill="FAFAFA"/>
                <w:lang w:eastAsia="en-US"/>
              </w:rPr>
              <w:t>From the website</w:t>
            </w:r>
            <w:r w:rsidRPr="0030297F">
              <w:rPr>
                <w:rFonts w:ascii="Times New Roman" w:eastAsia="Times New Roman" w:hAnsi="Times New Roman" w:cs="Times New Roman"/>
                <w:color w:val="auto"/>
                <w:sz w:val="24"/>
                <w:szCs w:val="24"/>
                <w:shd w:val="clear" w:color="auto" w:fill="FAFAFA"/>
                <w:lang w:eastAsia="en-US"/>
              </w:rPr>
              <w:t>: Like all young adults, students with disabilities require support as they leave school and enter the adult world. For students with disabilities, there may be many agencies and organizations that provide supports and services. Often</w:t>
            </w:r>
            <w:r>
              <w:rPr>
                <w:rFonts w:ascii="Times New Roman" w:eastAsia="Times New Roman" w:hAnsi="Times New Roman" w:cs="Times New Roman"/>
                <w:color w:val="auto"/>
                <w:sz w:val="24"/>
                <w:szCs w:val="24"/>
                <w:shd w:val="clear" w:color="auto" w:fill="FAFAFA"/>
                <w:lang w:eastAsia="en-US"/>
              </w:rPr>
              <w:t xml:space="preserve"> </w:t>
            </w:r>
            <w:r w:rsidRPr="0030297F">
              <w:rPr>
                <w:rFonts w:ascii="Times New Roman" w:eastAsia="Times New Roman" w:hAnsi="Times New Roman" w:cs="Times New Roman"/>
                <w:color w:val="auto"/>
                <w:sz w:val="24"/>
                <w:szCs w:val="24"/>
                <w:shd w:val="clear" w:color="auto" w:fill="FAFAFA"/>
                <w:lang w:eastAsia="en-US"/>
              </w:rPr>
              <w:t>times, these services can be confusing and overwhelming for families.</w:t>
            </w:r>
          </w:p>
          <w:p w14:paraId="63576BBB" w14:textId="77777777" w:rsidR="00BD0BBD" w:rsidRPr="0030297F" w:rsidRDefault="0FFDF951" w:rsidP="434C836A">
            <w:pPr>
              <w:spacing w:before="0" w:after="0"/>
              <w:rPr>
                <w:rFonts w:ascii="Times New Roman" w:eastAsia="Times New Roman" w:hAnsi="Times New Roman" w:cs="Times New Roman"/>
                <w:color w:val="auto"/>
                <w:sz w:val="24"/>
                <w:szCs w:val="24"/>
                <w:shd w:val="clear" w:color="auto" w:fill="FAFAFA"/>
                <w:lang w:eastAsia="en-US"/>
              </w:rPr>
            </w:pPr>
            <w:r w:rsidRPr="0030297F">
              <w:rPr>
                <w:rFonts w:ascii="Times New Roman" w:eastAsia="Times New Roman" w:hAnsi="Times New Roman" w:cs="Times New Roman"/>
                <w:color w:val="auto"/>
                <w:sz w:val="24"/>
                <w:szCs w:val="24"/>
                <w:shd w:val="clear" w:color="auto" w:fill="FAFAFA"/>
                <w:lang w:eastAsia="en-US"/>
              </w:rPr>
              <w:t>That’s why interagency collaboration is a must! The purpose of this module is to give you examples of interagency collaboration, and provide strategies for ongoing collaboration.</w:t>
            </w:r>
          </w:p>
          <w:p w14:paraId="2BCCC8F7" w14:textId="6A5877F8" w:rsidR="00BD0BBD" w:rsidRDefault="0FFDF951" w:rsidP="434C836A">
            <w:pPr>
              <w:spacing w:before="0" w:after="0"/>
              <w:rPr>
                <w:rFonts w:ascii="Times New Roman" w:eastAsia="Times New Roman" w:hAnsi="Times New Roman" w:cs="Times New Roman"/>
                <w:color w:val="auto"/>
                <w:sz w:val="24"/>
                <w:szCs w:val="24"/>
                <w:shd w:val="clear" w:color="auto" w:fill="FAFAFA"/>
                <w:lang w:eastAsia="en-US"/>
              </w:rPr>
            </w:pPr>
            <w:r w:rsidRPr="0030297F">
              <w:rPr>
                <w:rFonts w:ascii="Times New Roman" w:eastAsia="Times New Roman" w:hAnsi="Times New Roman" w:cs="Times New Roman"/>
                <w:color w:val="auto"/>
                <w:sz w:val="24"/>
                <w:szCs w:val="24"/>
                <w:shd w:val="clear" w:color="auto" w:fill="FAFAFA"/>
                <w:lang w:eastAsia="en-US"/>
              </w:rPr>
              <w:t>This module includes information, videos, surveys, and interactive activities to help you build or strengthen your interagency team</w:t>
            </w:r>
            <w:r>
              <w:rPr>
                <w:rFonts w:ascii="Times New Roman" w:eastAsia="Times New Roman" w:hAnsi="Times New Roman" w:cs="Times New Roman"/>
                <w:color w:val="auto"/>
                <w:sz w:val="24"/>
                <w:szCs w:val="24"/>
                <w:shd w:val="clear" w:color="auto" w:fill="FAFAFA"/>
                <w:lang w:eastAsia="en-US"/>
              </w:rPr>
              <w:t xml:space="preserve"> (estimated completion time</w:t>
            </w:r>
            <w:r w:rsidR="01B20843">
              <w:rPr>
                <w:rFonts w:ascii="Times New Roman" w:eastAsia="Times New Roman" w:hAnsi="Times New Roman" w:cs="Times New Roman"/>
                <w:color w:val="auto"/>
                <w:sz w:val="24"/>
                <w:szCs w:val="24"/>
                <w:shd w:val="clear" w:color="auto" w:fill="FAFAFA"/>
                <w:lang w:eastAsia="en-US"/>
              </w:rPr>
              <w:t xml:space="preserve">: </w:t>
            </w:r>
            <w:r>
              <w:rPr>
                <w:rFonts w:ascii="Times New Roman" w:eastAsia="Times New Roman" w:hAnsi="Times New Roman" w:cs="Times New Roman"/>
                <w:color w:val="auto"/>
                <w:sz w:val="24"/>
                <w:szCs w:val="24"/>
                <w:shd w:val="clear" w:color="auto" w:fill="FAFAFA"/>
                <w:lang w:eastAsia="en-US"/>
              </w:rPr>
              <w:t>4+ hours)</w:t>
            </w:r>
            <w:r w:rsidRPr="0030297F">
              <w:rPr>
                <w:rFonts w:ascii="Times New Roman" w:eastAsia="Times New Roman" w:hAnsi="Times New Roman" w:cs="Times New Roman"/>
                <w:color w:val="auto"/>
                <w:sz w:val="24"/>
                <w:szCs w:val="24"/>
                <w:shd w:val="clear" w:color="auto" w:fill="FAFAFA"/>
                <w:lang w:eastAsia="en-US"/>
              </w:rPr>
              <w:t>.</w:t>
            </w:r>
          </w:p>
          <w:p w14:paraId="6A467203" w14:textId="77777777" w:rsidR="00BD0BBD" w:rsidRPr="0030297F" w:rsidRDefault="00BD0BBD" w:rsidP="434C836A">
            <w:pPr>
              <w:spacing w:before="0" w:after="0"/>
              <w:rPr>
                <w:rFonts w:ascii="Times New Roman" w:eastAsia="Times New Roman" w:hAnsi="Times New Roman" w:cs="Times New Roman"/>
                <w:color w:val="auto"/>
                <w:sz w:val="24"/>
                <w:szCs w:val="24"/>
                <w:shd w:val="clear" w:color="auto" w:fill="FAFAFA"/>
                <w:lang w:eastAsia="en-US"/>
              </w:rPr>
            </w:pPr>
          </w:p>
          <w:p w14:paraId="3F343C84" w14:textId="77777777" w:rsidR="00BD0BBD" w:rsidRDefault="001C26DC" w:rsidP="434C836A">
            <w:pPr>
              <w:spacing w:before="0" w:after="0"/>
              <w:rPr>
                <w:rFonts w:ascii="Times New Roman" w:eastAsia="Times New Roman" w:hAnsi="Times New Roman" w:cs="Times New Roman"/>
                <w:color w:val="1155CC"/>
                <w:sz w:val="24"/>
                <w:szCs w:val="24"/>
                <w:u w:val="single"/>
                <w:shd w:val="clear" w:color="auto" w:fill="FAFAFA"/>
                <w:lang w:eastAsia="en-US"/>
              </w:rPr>
            </w:pPr>
            <w:hyperlink r:id="rId45">
              <w:r w:rsidR="0FFDF951" w:rsidRPr="0087045B">
                <w:rPr>
                  <w:rFonts w:ascii="Times New Roman" w:eastAsia="Times New Roman" w:hAnsi="Times New Roman" w:cs="Times New Roman"/>
                  <w:color w:val="1155CC"/>
                  <w:sz w:val="24"/>
                  <w:szCs w:val="24"/>
                  <w:u w:val="single"/>
                  <w:shd w:val="clear" w:color="auto" w:fill="FAFAFA"/>
                  <w:lang w:eastAsia="en-US"/>
                </w:rPr>
                <w:t>https://transitioncoalition.org/blog/id-intro-page/</w:t>
              </w:r>
            </w:hyperlink>
          </w:p>
          <w:p w14:paraId="2B90C577" w14:textId="5E74BAEF" w:rsidR="00A74705" w:rsidRPr="0087045B" w:rsidRDefault="00A74705" w:rsidP="434C836A">
            <w:pPr>
              <w:spacing w:before="0" w:after="0"/>
              <w:rPr>
                <w:rFonts w:ascii="Times New Roman" w:eastAsia="Times New Roman" w:hAnsi="Times New Roman" w:cs="Times New Roman"/>
                <w:sz w:val="24"/>
                <w:szCs w:val="24"/>
              </w:rPr>
            </w:pPr>
          </w:p>
        </w:tc>
        <w:tc>
          <w:tcPr>
            <w:tcW w:w="2210" w:type="dxa"/>
          </w:tcPr>
          <w:p w14:paraId="6BF4410B" w14:textId="77777777" w:rsidR="00BD0BBD" w:rsidRPr="0087045B" w:rsidRDefault="0FFDF951"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2</w:t>
            </w:r>
          </w:p>
        </w:tc>
      </w:tr>
      <w:tr w:rsidR="00BD0BBD" w:rsidRPr="0087045B" w14:paraId="57AC997F" w14:textId="77777777" w:rsidTr="434C836A">
        <w:tc>
          <w:tcPr>
            <w:tcW w:w="7140" w:type="dxa"/>
          </w:tcPr>
          <w:p w14:paraId="2A818475" w14:textId="77777777" w:rsidR="00BD0BBD" w:rsidRPr="0087045B" w:rsidRDefault="0FFDF951" w:rsidP="434C836A">
            <w:pPr>
              <w:pStyle w:val="NormalWeb"/>
              <w:spacing w:before="0" w:after="0"/>
              <w:rPr>
                <w:rFonts w:eastAsia="Times New Roman"/>
                <w:color w:val="auto"/>
                <w:lang w:eastAsia="en-US"/>
              </w:rPr>
            </w:pPr>
            <w:r w:rsidRPr="434C836A">
              <w:rPr>
                <w:rFonts w:eastAsia="Times New Roman"/>
                <w:b/>
                <w:bCs/>
                <w:color w:val="auto"/>
                <w:lang w:eastAsia="en-US"/>
              </w:rPr>
              <w:t>AFIRM Parent Implemented Intervention Training Module</w:t>
            </w:r>
          </w:p>
          <w:p w14:paraId="6F3A12AE" w14:textId="77777777" w:rsidR="000C3D00" w:rsidRDefault="000C3D00" w:rsidP="434C836A">
            <w:pPr>
              <w:spacing w:before="0" w:after="0"/>
              <w:rPr>
                <w:rFonts w:ascii="Times New Roman" w:eastAsia="Times New Roman" w:hAnsi="Times New Roman" w:cs="Times New Roman"/>
                <w:color w:val="auto"/>
                <w:sz w:val="24"/>
                <w:szCs w:val="24"/>
                <w:u w:val="single"/>
                <w:lang w:eastAsia="en-US"/>
              </w:rPr>
            </w:pPr>
          </w:p>
          <w:p w14:paraId="45C33A8B" w14:textId="07A565AB" w:rsidR="00BD0BBD" w:rsidRDefault="0FFDF951"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Parent implemented interventions (PII) consist of practitioners collaborating with, training, and coaching parents to implement evidence-based practices (EBPs) with their children throughout daily routines and activities.</w:t>
            </w:r>
          </w:p>
          <w:p w14:paraId="6DA9CF9E" w14:textId="77777777" w:rsidR="00BD0BBD" w:rsidRPr="0087045B" w:rsidRDefault="00BD0BBD" w:rsidP="434C836A">
            <w:pPr>
              <w:spacing w:before="0" w:after="0"/>
              <w:rPr>
                <w:rFonts w:ascii="Times New Roman" w:eastAsia="Times New Roman" w:hAnsi="Times New Roman" w:cs="Times New Roman"/>
                <w:color w:val="auto"/>
                <w:sz w:val="24"/>
                <w:szCs w:val="24"/>
                <w:lang w:eastAsia="en-US"/>
              </w:rPr>
            </w:pPr>
          </w:p>
          <w:p w14:paraId="268EDA89" w14:textId="77777777" w:rsidR="00BD0BBD" w:rsidRPr="0087045B" w:rsidRDefault="0FFDF951"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lang w:eastAsia="en-US"/>
              </w:rPr>
              <w:t>The AFIRM model guides the learner through four lessons to facilitate:</w:t>
            </w:r>
          </w:p>
          <w:p w14:paraId="5162703E" w14:textId="77777777" w:rsidR="00BD0BBD" w:rsidRPr="0087045B" w:rsidRDefault="0FFDF951" w:rsidP="434C836A">
            <w:pPr>
              <w:numPr>
                <w:ilvl w:val="0"/>
                <w:numId w:val="19"/>
              </w:numPr>
              <w:spacing w:before="0" w:after="0"/>
              <w:textAlignment w:val="baseline"/>
              <w:rPr>
                <w:rFonts w:ascii="Times New Roman" w:eastAsia="Times New Roman" w:hAnsi="Times New Roman" w:cs="Times New Roman"/>
                <w:color w:val="000000"/>
                <w:sz w:val="24"/>
                <w:szCs w:val="24"/>
                <w:lang w:eastAsia="en-US"/>
              </w:rPr>
            </w:pPr>
            <w:r w:rsidRPr="434C836A">
              <w:rPr>
                <w:rFonts w:ascii="Times New Roman" w:eastAsia="Times New Roman" w:hAnsi="Times New Roman" w:cs="Times New Roman"/>
                <w:color w:val="auto"/>
                <w:sz w:val="24"/>
                <w:szCs w:val="24"/>
                <w:lang w:eastAsia="en-US"/>
              </w:rPr>
              <w:t>Learning basic knowledge about parent implemented interventions (PII).</w:t>
            </w:r>
          </w:p>
          <w:p w14:paraId="4878D663" w14:textId="77777777" w:rsidR="00BD0BBD" w:rsidRPr="0030297F" w:rsidRDefault="0FFDF951" w:rsidP="434C836A">
            <w:pPr>
              <w:numPr>
                <w:ilvl w:val="0"/>
                <w:numId w:val="19"/>
              </w:numPr>
              <w:spacing w:before="0" w:after="0"/>
              <w:textAlignment w:val="baseline"/>
              <w:rPr>
                <w:rFonts w:ascii="Times New Roman" w:eastAsia="Times New Roman" w:hAnsi="Times New Roman" w:cs="Times New Roman"/>
                <w:color w:val="000000"/>
                <w:sz w:val="24"/>
                <w:szCs w:val="24"/>
                <w:lang w:eastAsia="en-US"/>
              </w:rPr>
            </w:pPr>
            <w:r w:rsidRPr="434C836A">
              <w:rPr>
                <w:rFonts w:ascii="Times New Roman" w:eastAsia="Times New Roman" w:hAnsi="Times New Roman" w:cs="Times New Roman"/>
                <w:color w:val="auto"/>
                <w:sz w:val="24"/>
                <w:szCs w:val="24"/>
                <w:lang w:eastAsia="en-US"/>
              </w:rPr>
              <w:t>Applying PII in activity based scenarios that promote real-world application.</w:t>
            </w:r>
          </w:p>
          <w:p w14:paraId="5EC561F7" w14:textId="77777777" w:rsidR="00BD0BBD" w:rsidRDefault="00BD0BBD" w:rsidP="434C836A">
            <w:pPr>
              <w:spacing w:before="0" w:after="0"/>
              <w:rPr>
                <w:rFonts w:ascii="Times New Roman" w:eastAsia="Times New Roman" w:hAnsi="Times New Roman" w:cs="Times New Roman"/>
                <w:color w:val="auto"/>
                <w:sz w:val="24"/>
                <w:szCs w:val="24"/>
                <w:lang w:eastAsia="en-US"/>
              </w:rPr>
            </w:pPr>
          </w:p>
          <w:p w14:paraId="554C1DF1" w14:textId="183C68B3" w:rsidR="00BD0BBD" w:rsidRDefault="0FFDF951"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lang w:eastAsia="en-US"/>
              </w:rPr>
              <w:lastRenderedPageBreak/>
              <w:t>The PII module will take approximately 1.5 to 2 hours to complete. However, the module is broken into individual lessons to help guide your learning</w:t>
            </w:r>
            <w:r w:rsidR="01B20843" w:rsidRPr="434C836A">
              <w:rPr>
                <w:rFonts w:ascii="Times New Roman" w:eastAsia="Times New Roman" w:hAnsi="Times New Roman" w:cs="Times New Roman"/>
                <w:color w:val="auto"/>
                <w:sz w:val="24"/>
                <w:szCs w:val="24"/>
                <w:lang w:eastAsia="en-US"/>
              </w:rPr>
              <w:t>.</w:t>
            </w:r>
          </w:p>
          <w:p w14:paraId="60896009" w14:textId="77777777" w:rsidR="00A74705" w:rsidRPr="0087045B" w:rsidRDefault="00A74705" w:rsidP="434C836A">
            <w:pPr>
              <w:spacing w:before="0" w:after="0"/>
              <w:rPr>
                <w:rFonts w:ascii="Times New Roman" w:eastAsia="Times New Roman" w:hAnsi="Times New Roman" w:cs="Times New Roman"/>
                <w:color w:val="auto"/>
                <w:sz w:val="24"/>
                <w:szCs w:val="24"/>
                <w:lang w:eastAsia="en-US"/>
              </w:rPr>
            </w:pPr>
          </w:p>
          <w:p w14:paraId="64257EE4" w14:textId="77777777" w:rsidR="00BD0BBD" w:rsidRPr="0087045B" w:rsidRDefault="001C26DC" w:rsidP="434C836A">
            <w:pPr>
              <w:spacing w:before="0" w:after="0"/>
              <w:rPr>
                <w:rFonts w:ascii="Times New Roman" w:eastAsia="Times New Roman" w:hAnsi="Times New Roman" w:cs="Times New Roman"/>
                <w:color w:val="auto"/>
                <w:sz w:val="24"/>
                <w:szCs w:val="24"/>
                <w:lang w:eastAsia="en-US"/>
              </w:rPr>
            </w:pPr>
            <w:hyperlink r:id="rId46">
              <w:r w:rsidR="0FFDF951" w:rsidRPr="434C836A">
                <w:rPr>
                  <w:rFonts w:ascii="Times New Roman" w:eastAsia="Times New Roman" w:hAnsi="Times New Roman" w:cs="Times New Roman"/>
                  <w:color w:val="auto"/>
                  <w:sz w:val="24"/>
                  <w:szCs w:val="24"/>
                  <w:u w:val="single"/>
                  <w:lang w:eastAsia="en-US"/>
                </w:rPr>
                <w:t>https://afirm.fpg.unc.edu/parent-implemented-interventions</w:t>
              </w:r>
            </w:hyperlink>
          </w:p>
          <w:p w14:paraId="0D81D097" w14:textId="77777777" w:rsidR="00BD0BBD" w:rsidRPr="0087045B" w:rsidRDefault="00BD0BBD" w:rsidP="434C836A">
            <w:pPr>
              <w:spacing w:before="0" w:after="0"/>
              <w:rPr>
                <w:rFonts w:ascii="Times New Roman" w:eastAsia="Times New Roman" w:hAnsi="Times New Roman" w:cs="Times New Roman"/>
                <w:b/>
                <w:bCs/>
                <w:color w:val="auto"/>
                <w:sz w:val="24"/>
                <w:szCs w:val="24"/>
                <w:shd w:val="clear" w:color="auto" w:fill="FAFAFA"/>
                <w:lang w:eastAsia="en-US"/>
              </w:rPr>
            </w:pPr>
          </w:p>
        </w:tc>
        <w:tc>
          <w:tcPr>
            <w:tcW w:w="2210" w:type="dxa"/>
          </w:tcPr>
          <w:p w14:paraId="482BE993" w14:textId="77777777" w:rsidR="00BD0BBD" w:rsidRPr="0087045B" w:rsidRDefault="0FFDF951"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lastRenderedPageBreak/>
              <w:t>Domain 2</w:t>
            </w:r>
          </w:p>
        </w:tc>
      </w:tr>
      <w:tr w:rsidR="00E506B2" w:rsidRPr="0087045B" w14:paraId="0D3913B1" w14:textId="77777777" w:rsidTr="434C836A">
        <w:tc>
          <w:tcPr>
            <w:tcW w:w="7140" w:type="dxa"/>
          </w:tcPr>
          <w:p w14:paraId="288E6F56" w14:textId="7C1EF74E" w:rsidR="00E506B2" w:rsidRDefault="6357E56E"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b/>
                <w:bCs/>
                <w:color w:val="auto"/>
                <w:sz w:val="24"/>
                <w:szCs w:val="24"/>
                <w:lang w:eastAsia="en-US"/>
              </w:rPr>
              <w:t>Collaborating with Families</w:t>
            </w:r>
          </w:p>
          <w:p w14:paraId="7B55DB76" w14:textId="4055A66E" w:rsidR="434C836A" w:rsidRDefault="434C836A" w:rsidP="434C836A">
            <w:pPr>
              <w:spacing w:before="0" w:after="0"/>
              <w:rPr>
                <w:rFonts w:ascii="Times New Roman" w:eastAsia="Times New Roman" w:hAnsi="Times New Roman" w:cs="Times New Roman"/>
                <w:b/>
                <w:bCs/>
                <w:color w:val="auto"/>
                <w:sz w:val="24"/>
                <w:szCs w:val="24"/>
                <w:lang w:eastAsia="en-US"/>
              </w:rPr>
            </w:pPr>
          </w:p>
          <w:p w14:paraId="4ACBA353" w14:textId="77777777" w:rsidR="00E506B2" w:rsidRDefault="6357E56E"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Designed to help teachers build positive relationships with families, this module highlights the diversity of families and addresses the factors that school personnel should understand about working with the families of children with disabilities (est. completion time: 1 hour).</w:t>
            </w:r>
          </w:p>
          <w:p w14:paraId="60B34224" w14:textId="77777777" w:rsidR="00E506B2" w:rsidRDefault="00E506B2" w:rsidP="434C836A">
            <w:pPr>
              <w:spacing w:before="0" w:after="0"/>
              <w:rPr>
                <w:rFonts w:ascii="Times New Roman" w:eastAsia="Times New Roman" w:hAnsi="Times New Roman" w:cs="Times New Roman"/>
                <w:color w:val="auto"/>
                <w:sz w:val="24"/>
                <w:szCs w:val="24"/>
                <w:lang w:eastAsia="en-US"/>
              </w:rPr>
            </w:pPr>
          </w:p>
          <w:p w14:paraId="105CEC86" w14:textId="592B47FB" w:rsidR="00E506B2" w:rsidRDefault="001C26DC" w:rsidP="434C836A">
            <w:pPr>
              <w:spacing w:before="0" w:after="0"/>
              <w:rPr>
                <w:rFonts w:ascii="Times New Roman" w:eastAsia="Times New Roman" w:hAnsi="Times New Roman" w:cs="Times New Roman"/>
                <w:color w:val="auto"/>
                <w:sz w:val="24"/>
                <w:szCs w:val="24"/>
                <w:lang w:eastAsia="en-US"/>
              </w:rPr>
            </w:pPr>
            <w:hyperlink r:id="rId47">
              <w:r w:rsidR="6357E56E" w:rsidRPr="434C836A">
                <w:rPr>
                  <w:rStyle w:val="Hyperlink"/>
                  <w:rFonts w:ascii="Times New Roman" w:eastAsia="Times New Roman" w:hAnsi="Times New Roman" w:cs="Times New Roman"/>
                  <w:sz w:val="24"/>
                  <w:szCs w:val="24"/>
                  <w:lang w:eastAsia="en-US"/>
                </w:rPr>
                <w:t>https://iris.peabody.vanderbilt.edu/module/fam/</w:t>
              </w:r>
            </w:hyperlink>
          </w:p>
          <w:p w14:paraId="0E78735F" w14:textId="53A231CA" w:rsidR="00E506B2" w:rsidRPr="00E506B2" w:rsidRDefault="00E506B2" w:rsidP="434C836A">
            <w:pPr>
              <w:spacing w:before="0" w:after="0"/>
              <w:rPr>
                <w:rFonts w:ascii="Times New Roman" w:eastAsia="Times New Roman" w:hAnsi="Times New Roman" w:cs="Times New Roman"/>
                <w:color w:val="auto"/>
                <w:sz w:val="24"/>
                <w:szCs w:val="24"/>
                <w:lang w:eastAsia="en-US"/>
              </w:rPr>
            </w:pPr>
          </w:p>
        </w:tc>
        <w:tc>
          <w:tcPr>
            <w:tcW w:w="2210" w:type="dxa"/>
          </w:tcPr>
          <w:p w14:paraId="3DEECCF1" w14:textId="17053DE8" w:rsidR="00E506B2" w:rsidRPr="0030297F" w:rsidRDefault="582BA654"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2</w:t>
            </w:r>
          </w:p>
        </w:tc>
      </w:tr>
      <w:tr w:rsidR="008267D9" w:rsidRPr="0087045B" w14:paraId="23055C5A" w14:textId="77777777" w:rsidTr="434C836A">
        <w:tc>
          <w:tcPr>
            <w:tcW w:w="7140" w:type="dxa"/>
          </w:tcPr>
          <w:p w14:paraId="764BF3DF" w14:textId="70EA69CC" w:rsidR="000978A5" w:rsidRDefault="0099797D"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b/>
                <w:bCs/>
                <w:color w:val="auto"/>
                <w:sz w:val="24"/>
                <w:szCs w:val="24"/>
                <w:lang w:eastAsia="en-US"/>
              </w:rPr>
              <w:t>***</w:t>
            </w:r>
            <w:r w:rsidR="33B72CDF" w:rsidRPr="434C836A">
              <w:rPr>
                <w:rFonts w:ascii="Times New Roman" w:eastAsia="Times New Roman" w:hAnsi="Times New Roman" w:cs="Times New Roman"/>
                <w:b/>
                <w:bCs/>
                <w:color w:val="auto"/>
                <w:sz w:val="24"/>
                <w:szCs w:val="24"/>
                <w:lang w:eastAsia="en-US"/>
              </w:rPr>
              <w:t>So Now What? Support</w:t>
            </w:r>
            <w:r w:rsidR="37F6D3C7" w:rsidRPr="434C836A">
              <w:rPr>
                <w:rFonts w:ascii="Times New Roman" w:eastAsia="Times New Roman" w:hAnsi="Times New Roman" w:cs="Times New Roman"/>
                <w:b/>
                <w:bCs/>
                <w:color w:val="auto"/>
                <w:sz w:val="24"/>
                <w:szCs w:val="24"/>
                <w:lang w:eastAsia="en-US"/>
              </w:rPr>
              <w:t>ing</w:t>
            </w:r>
            <w:r w:rsidR="01B20843" w:rsidRPr="434C836A">
              <w:rPr>
                <w:rFonts w:ascii="Times New Roman" w:eastAsia="Times New Roman" w:hAnsi="Times New Roman" w:cs="Times New Roman"/>
                <w:b/>
                <w:bCs/>
                <w:color w:val="auto"/>
                <w:sz w:val="24"/>
                <w:szCs w:val="24"/>
                <w:lang w:eastAsia="en-US"/>
              </w:rPr>
              <w:t xml:space="preserve"> SEL at Home</w:t>
            </w:r>
          </w:p>
          <w:p w14:paraId="60F6FB77" w14:textId="77777777" w:rsidR="00A74705" w:rsidRPr="0030297F" w:rsidRDefault="00A74705" w:rsidP="434C836A">
            <w:pPr>
              <w:spacing w:before="0" w:after="0"/>
              <w:rPr>
                <w:rFonts w:ascii="Times New Roman" w:eastAsia="Times New Roman" w:hAnsi="Times New Roman" w:cs="Times New Roman"/>
                <w:b/>
                <w:bCs/>
                <w:color w:val="auto"/>
                <w:sz w:val="24"/>
                <w:szCs w:val="24"/>
                <w:lang w:eastAsia="en-US"/>
              </w:rPr>
            </w:pPr>
          </w:p>
          <w:p w14:paraId="7F2038DD" w14:textId="1C0A7385" w:rsidR="000978A5" w:rsidRPr="0030297F" w:rsidRDefault="33B72CDF"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030303"/>
                <w:sz w:val="24"/>
                <w:szCs w:val="24"/>
                <w:u w:val="single"/>
                <w:lang w:eastAsia="en-US"/>
              </w:rPr>
              <w:t xml:space="preserve">From </w:t>
            </w:r>
            <w:r w:rsidR="01B20843" w:rsidRPr="434C836A">
              <w:rPr>
                <w:rFonts w:ascii="Times New Roman" w:eastAsia="Times New Roman" w:hAnsi="Times New Roman" w:cs="Times New Roman"/>
                <w:color w:val="030303"/>
                <w:sz w:val="24"/>
                <w:szCs w:val="24"/>
                <w:u w:val="single"/>
                <w:lang w:eastAsia="en-US"/>
              </w:rPr>
              <w:t xml:space="preserve">the </w:t>
            </w:r>
            <w:r w:rsidRPr="434C836A">
              <w:rPr>
                <w:rFonts w:ascii="Times New Roman" w:eastAsia="Times New Roman" w:hAnsi="Times New Roman" w:cs="Times New Roman"/>
                <w:color w:val="030303"/>
                <w:sz w:val="24"/>
                <w:szCs w:val="24"/>
                <w:u w:val="single"/>
                <w:lang w:eastAsia="en-US"/>
              </w:rPr>
              <w:t>website</w:t>
            </w:r>
            <w:r w:rsidRPr="434C836A">
              <w:rPr>
                <w:rFonts w:ascii="Times New Roman" w:eastAsia="Times New Roman" w:hAnsi="Times New Roman" w:cs="Times New Roman"/>
                <w:color w:val="030303"/>
                <w:sz w:val="24"/>
                <w:szCs w:val="24"/>
                <w:lang w:eastAsia="en-US"/>
              </w:rPr>
              <w:t>: CASEL CARES is a new initiative that connects the SEL community with experts to address how SEL can be most helpful in response to today’s circumstances. The second webinar in this series features Jennifer Miller from Confident Parents, Confident Kids. Tune in as she helps us explore parenting strategies for SEL and learning during this time</w:t>
            </w:r>
            <w:r w:rsidR="37F6D3C7" w:rsidRPr="434C836A">
              <w:rPr>
                <w:rFonts w:ascii="Times New Roman" w:eastAsia="Times New Roman" w:hAnsi="Times New Roman" w:cs="Times New Roman"/>
                <w:color w:val="030303"/>
                <w:sz w:val="24"/>
                <w:szCs w:val="24"/>
                <w:lang w:eastAsia="en-US"/>
              </w:rPr>
              <w:t xml:space="preserve"> (video running time</w:t>
            </w:r>
            <w:r w:rsidR="582BA654" w:rsidRPr="434C836A">
              <w:rPr>
                <w:rFonts w:ascii="Times New Roman" w:eastAsia="Times New Roman" w:hAnsi="Times New Roman" w:cs="Times New Roman"/>
                <w:color w:val="030303"/>
                <w:sz w:val="24"/>
                <w:szCs w:val="24"/>
                <w:lang w:eastAsia="en-US"/>
              </w:rPr>
              <w:t xml:space="preserve">: approximately </w:t>
            </w:r>
            <w:r w:rsidR="37F6D3C7" w:rsidRPr="434C836A">
              <w:rPr>
                <w:rFonts w:ascii="Times New Roman" w:eastAsia="Times New Roman" w:hAnsi="Times New Roman" w:cs="Times New Roman"/>
                <w:color w:val="030303"/>
                <w:sz w:val="24"/>
                <w:szCs w:val="24"/>
                <w:lang w:eastAsia="en-US"/>
              </w:rPr>
              <w:t>67 min)</w:t>
            </w:r>
            <w:r w:rsidRPr="434C836A">
              <w:rPr>
                <w:rFonts w:ascii="Times New Roman" w:eastAsia="Times New Roman" w:hAnsi="Times New Roman" w:cs="Times New Roman"/>
                <w:color w:val="030303"/>
                <w:sz w:val="24"/>
                <w:szCs w:val="24"/>
                <w:lang w:eastAsia="en-US"/>
              </w:rPr>
              <w:t>.</w:t>
            </w:r>
          </w:p>
          <w:p w14:paraId="582C44EC" w14:textId="3100EB9C" w:rsidR="434C836A" w:rsidRDefault="434C836A" w:rsidP="434C836A">
            <w:pPr>
              <w:spacing w:before="0" w:after="0"/>
              <w:rPr>
                <w:rFonts w:ascii="Times New Roman" w:eastAsia="Times New Roman" w:hAnsi="Times New Roman" w:cs="Times New Roman"/>
                <w:color w:val="030303"/>
                <w:sz w:val="24"/>
                <w:szCs w:val="24"/>
                <w:lang w:eastAsia="en-US"/>
              </w:rPr>
            </w:pPr>
          </w:p>
          <w:p w14:paraId="31E4CE98" w14:textId="42BEC09C" w:rsidR="000978A5" w:rsidRPr="0030297F" w:rsidRDefault="001C26DC" w:rsidP="434C836A">
            <w:pPr>
              <w:spacing w:before="0" w:after="0"/>
              <w:rPr>
                <w:rFonts w:ascii="Times New Roman" w:eastAsia="Times New Roman" w:hAnsi="Times New Roman" w:cs="Times New Roman"/>
                <w:color w:val="auto"/>
                <w:sz w:val="24"/>
                <w:szCs w:val="24"/>
                <w:lang w:eastAsia="en-US"/>
              </w:rPr>
            </w:pPr>
            <w:hyperlink r:id="rId48">
              <w:r w:rsidR="33B72CDF" w:rsidRPr="434C836A">
                <w:rPr>
                  <w:rFonts w:ascii="Times New Roman" w:eastAsia="Times New Roman" w:hAnsi="Times New Roman" w:cs="Times New Roman"/>
                  <w:color w:val="1155CC"/>
                  <w:sz w:val="24"/>
                  <w:szCs w:val="24"/>
                  <w:u w:val="single"/>
                  <w:lang w:eastAsia="en-US"/>
                </w:rPr>
                <w:t>https://www.youtube.com/watch?v=W8W-GklHGX0</w:t>
              </w:r>
            </w:hyperlink>
          </w:p>
          <w:p w14:paraId="31D667D9" w14:textId="77777777" w:rsidR="000978A5" w:rsidRPr="0030297F" w:rsidRDefault="000978A5" w:rsidP="434C836A">
            <w:pPr>
              <w:spacing w:before="0" w:after="0"/>
              <w:rPr>
                <w:rFonts w:ascii="Times New Roman" w:eastAsia="Times New Roman" w:hAnsi="Times New Roman" w:cs="Times New Roman"/>
                <w:color w:val="auto"/>
                <w:sz w:val="24"/>
                <w:szCs w:val="24"/>
                <w:lang w:eastAsia="en-US"/>
              </w:rPr>
            </w:pPr>
          </w:p>
          <w:p w14:paraId="66D2D1CF" w14:textId="77777777" w:rsidR="008267D9" w:rsidRDefault="001C26DC" w:rsidP="434C836A">
            <w:pPr>
              <w:spacing w:before="0" w:after="0"/>
              <w:rPr>
                <w:rFonts w:ascii="Times New Roman" w:eastAsia="Times New Roman" w:hAnsi="Times New Roman" w:cs="Times New Roman"/>
                <w:color w:val="1155CC"/>
                <w:sz w:val="24"/>
                <w:szCs w:val="24"/>
                <w:u w:val="single"/>
                <w:lang w:eastAsia="en-US"/>
              </w:rPr>
            </w:pPr>
            <w:hyperlink r:id="rId49">
              <w:r w:rsidR="33B72CDF" w:rsidRPr="434C836A">
                <w:rPr>
                  <w:rFonts w:ascii="Times New Roman" w:eastAsia="Times New Roman" w:hAnsi="Times New Roman" w:cs="Times New Roman"/>
                  <w:color w:val="1155CC"/>
                  <w:sz w:val="24"/>
                  <w:szCs w:val="24"/>
                  <w:u w:val="single"/>
                  <w:lang w:eastAsia="en-US"/>
                </w:rPr>
                <w:t>https://casel.org/wp-content/uploads/2020/04/CASEL-CARES-Webinar-II.pdf</w:t>
              </w:r>
            </w:hyperlink>
          </w:p>
          <w:p w14:paraId="549F2EB3" w14:textId="46EF5669" w:rsidR="00A74705" w:rsidRPr="0030297F" w:rsidRDefault="00A74705" w:rsidP="434C836A">
            <w:pPr>
              <w:spacing w:before="0" w:after="0"/>
              <w:rPr>
                <w:rFonts w:ascii="Times New Roman" w:eastAsia="Times New Roman" w:hAnsi="Times New Roman" w:cs="Times New Roman"/>
                <w:sz w:val="24"/>
                <w:szCs w:val="24"/>
              </w:rPr>
            </w:pPr>
          </w:p>
        </w:tc>
        <w:tc>
          <w:tcPr>
            <w:tcW w:w="2210" w:type="dxa"/>
          </w:tcPr>
          <w:p w14:paraId="79CF5BE5" w14:textId="7E949FBB" w:rsidR="008267D9" w:rsidRPr="0087045B" w:rsidRDefault="37F6D3C7"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Domain </w:t>
            </w:r>
            <w:r w:rsidR="0FFDF951" w:rsidRPr="434C836A">
              <w:rPr>
                <w:rFonts w:ascii="Times New Roman" w:eastAsia="Times New Roman" w:hAnsi="Times New Roman" w:cs="Times New Roman"/>
                <w:sz w:val="24"/>
                <w:szCs w:val="24"/>
              </w:rPr>
              <w:t xml:space="preserve">2, </w:t>
            </w:r>
            <w:r w:rsidR="0099797D" w:rsidRPr="434C836A">
              <w:rPr>
                <w:rFonts w:ascii="Times New Roman" w:eastAsia="Times New Roman" w:hAnsi="Times New Roman" w:cs="Times New Roman"/>
                <w:sz w:val="24"/>
                <w:szCs w:val="24"/>
              </w:rPr>
              <w:t>4</w:t>
            </w:r>
          </w:p>
        </w:tc>
      </w:tr>
      <w:tr w:rsidR="008267D9" w:rsidRPr="0087045B" w14:paraId="4670A691" w14:textId="77777777" w:rsidTr="434C836A">
        <w:tc>
          <w:tcPr>
            <w:tcW w:w="7140" w:type="dxa"/>
          </w:tcPr>
          <w:p w14:paraId="59C6D787" w14:textId="024B048F" w:rsidR="008A172B" w:rsidRDefault="0099797D" w:rsidP="434C836A">
            <w:pPr>
              <w:spacing w:before="0" w:after="0"/>
              <w:rPr>
                <w:rFonts w:ascii="Times New Roman" w:eastAsia="Times New Roman" w:hAnsi="Times New Roman" w:cs="Times New Roman"/>
                <w:b/>
                <w:bCs/>
                <w:color w:val="auto"/>
                <w:sz w:val="24"/>
                <w:szCs w:val="24"/>
                <w:shd w:val="clear" w:color="auto" w:fill="FAFAFA"/>
                <w:lang w:eastAsia="en-US"/>
              </w:rPr>
            </w:pPr>
            <w:r w:rsidRPr="434C836A">
              <w:rPr>
                <w:rFonts w:ascii="Times New Roman" w:eastAsia="Times New Roman" w:hAnsi="Times New Roman" w:cs="Times New Roman"/>
                <w:b/>
                <w:bCs/>
                <w:color w:val="auto"/>
                <w:sz w:val="24"/>
                <w:szCs w:val="24"/>
                <w:shd w:val="clear" w:color="auto" w:fill="FAFAFA"/>
                <w:lang w:eastAsia="en-US"/>
              </w:rPr>
              <w:t>***</w:t>
            </w:r>
            <w:r w:rsidR="703D3395" w:rsidRPr="434C836A">
              <w:rPr>
                <w:rFonts w:ascii="Times New Roman" w:eastAsia="Times New Roman" w:hAnsi="Times New Roman" w:cs="Times New Roman"/>
                <w:b/>
                <w:bCs/>
                <w:color w:val="auto"/>
                <w:sz w:val="24"/>
                <w:szCs w:val="24"/>
                <w:shd w:val="clear" w:color="auto" w:fill="FAFAFA"/>
                <w:lang w:eastAsia="en-US"/>
              </w:rPr>
              <w:t>Connecting With Families With Special Needs Children</w:t>
            </w:r>
          </w:p>
          <w:p w14:paraId="52C74DEE" w14:textId="77777777" w:rsidR="00A74705" w:rsidRPr="00BD0BBD" w:rsidRDefault="00A74705" w:rsidP="434C836A">
            <w:pPr>
              <w:spacing w:before="0" w:after="0"/>
              <w:rPr>
                <w:rFonts w:ascii="Times New Roman" w:eastAsia="Times New Roman" w:hAnsi="Times New Roman" w:cs="Times New Roman"/>
                <w:b/>
                <w:bCs/>
                <w:color w:val="auto"/>
                <w:sz w:val="24"/>
                <w:szCs w:val="24"/>
                <w:shd w:val="clear" w:color="auto" w:fill="FAFAFA"/>
                <w:lang w:eastAsia="en-US"/>
              </w:rPr>
            </w:pPr>
          </w:p>
          <w:p w14:paraId="3C472FA8" w14:textId="0F88F4D2" w:rsidR="008A172B" w:rsidRPr="00BD0BBD" w:rsidRDefault="703D3395" w:rsidP="434C836A">
            <w:pPr>
              <w:spacing w:before="0" w:after="0"/>
              <w:rPr>
                <w:rFonts w:ascii="Times New Roman" w:eastAsia="Times New Roman" w:hAnsi="Times New Roman" w:cs="Times New Roman"/>
                <w:color w:val="auto"/>
                <w:sz w:val="24"/>
                <w:szCs w:val="24"/>
                <w:shd w:val="clear" w:color="auto" w:fill="FAFAFA"/>
                <w:lang w:eastAsia="en-US"/>
              </w:rPr>
            </w:pPr>
            <w:r w:rsidRPr="434C836A">
              <w:rPr>
                <w:rFonts w:ascii="Times New Roman" w:eastAsia="Times New Roman" w:hAnsi="Times New Roman" w:cs="Times New Roman"/>
                <w:color w:val="auto"/>
                <w:sz w:val="24"/>
                <w:szCs w:val="24"/>
                <w:shd w:val="clear" w:color="auto" w:fill="FAFAFA"/>
                <w:lang w:eastAsia="en-US"/>
              </w:rPr>
              <w:t>This webinar provides a framework for how to check in with families that include students who receive special education services, including example surveys to help identify needs and resources to meet those needs</w:t>
            </w:r>
            <w:r w:rsidR="37F6D3C7" w:rsidRPr="434C836A">
              <w:rPr>
                <w:rFonts w:ascii="Times New Roman" w:eastAsia="Times New Roman" w:hAnsi="Times New Roman" w:cs="Times New Roman"/>
                <w:color w:val="auto"/>
                <w:sz w:val="24"/>
                <w:szCs w:val="24"/>
                <w:shd w:val="clear" w:color="auto" w:fill="FAFAFA"/>
                <w:lang w:eastAsia="en-US"/>
              </w:rPr>
              <w:t xml:space="preserve"> (v</w:t>
            </w:r>
            <w:r w:rsidR="582BA654" w:rsidRPr="434C836A">
              <w:rPr>
                <w:rFonts w:ascii="Times New Roman" w:eastAsia="Times New Roman" w:hAnsi="Times New Roman" w:cs="Times New Roman"/>
                <w:color w:val="auto"/>
                <w:sz w:val="24"/>
                <w:szCs w:val="24"/>
                <w:shd w:val="clear" w:color="auto" w:fill="FAFAFA"/>
                <w:lang w:eastAsia="en-US"/>
              </w:rPr>
              <w:t xml:space="preserve">ideo running time: approximately </w:t>
            </w:r>
            <w:r w:rsidR="37F6D3C7" w:rsidRPr="434C836A">
              <w:rPr>
                <w:rFonts w:ascii="Times New Roman" w:eastAsia="Times New Roman" w:hAnsi="Times New Roman" w:cs="Times New Roman"/>
                <w:color w:val="auto"/>
                <w:sz w:val="24"/>
                <w:szCs w:val="24"/>
                <w:shd w:val="clear" w:color="auto" w:fill="FAFAFA"/>
                <w:lang w:eastAsia="en-US"/>
              </w:rPr>
              <w:t>63 min)</w:t>
            </w:r>
            <w:r w:rsidRPr="434C836A">
              <w:rPr>
                <w:rFonts w:ascii="Times New Roman" w:eastAsia="Times New Roman" w:hAnsi="Times New Roman" w:cs="Times New Roman"/>
                <w:color w:val="auto"/>
                <w:sz w:val="24"/>
                <w:szCs w:val="24"/>
                <w:shd w:val="clear" w:color="auto" w:fill="FAFAFA"/>
                <w:lang w:eastAsia="en-US"/>
              </w:rPr>
              <w:t>.</w:t>
            </w:r>
          </w:p>
          <w:p w14:paraId="22E8403E" w14:textId="77777777" w:rsidR="0030297F" w:rsidRPr="00BD0BBD" w:rsidRDefault="0030297F" w:rsidP="434C836A">
            <w:pPr>
              <w:spacing w:before="0" w:after="0"/>
              <w:rPr>
                <w:rFonts w:ascii="Times New Roman" w:eastAsia="Times New Roman" w:hAnsi="Times New Roman" w:cs="Times New Roman"/>
                <w:color w:val="auto"/>
                <w:sz w:val="24"/>
                <w:szCs w:val="24"/>
                <w:shd w:val="clear" w:color="auto" w:fill="FAFAFA"/>
                <w:lang w:eastAsia="en-US"/>
              </w:rPr>
            </w:pPr>
          </w:p>
          <w:p w14:paraId="506C77F0" w14:textId="77777777" w:rsidR="008267D9" w:rsidRDefault="001C26DC" w:rsidP="434C836A">
            <w:pPr>
              <w:spacing w:before="0" w:after="0"/>
              <w:rPr>
                <w:rFonts w:ascii="Times New Roman" w:eastAsia="Times New Roman" w:hAnsi="Times New Roman" w:cs="Times New Roman"/>
                <w:color w:val="1155CC"/>
                <w:sz w:val="24"/>
                <w:szCs w:val="24"/>
                <w:u w:val="single"/>
                <w:shd w:val="clear" w:color="auto" w:fill="FAFAFA"/>
                <w:lang w:eastAsia="en-US"/>
              </w:rPr>
            </w:pPr>
            <w:hyperlink r:id="rId50">
              <w:r w:rsidR="703D3395" w:rsidRPr="434C836A">
                <w:rPr>
                  <w:rFonts w:ascii="Times New Roman" w:eastAsia="Times New Roman" w:hAnsi="Times New Roman" w:cs="Times New Roman"/>
                  <w:color w:val="1155CC"/>
                  <w:sz w:val="24"/>
                  <w:szCs w:val="24"/>
                  <w:u w:val="single"/>
                  <w:shd w:val="clear" w:color="auto" w:fill="FAFAFA"/>
                  <w:lang w:eastAsia="en-US"/>
                </w:rPr>
                <w:t>https://players.brightcove.net/1543299976/default_default/index.html?videoId=6156671144001&amp;eml=scb/e/20200515////KarenMapp_Webinar_ThankYou_Email_5_15/////</w:t>
              </w:r>
            </w:hyperlink>
          </w:p>
          <w:p w14:paraId="35FF8682" w14:textId="08E83CAD" w:rsidR="005D0DB1" w:rsidRPr="00BD0BBD" w:rsidRDefault="005D0DB1" w:rsidP="434C836A">
            <w:pPr>
              <w:spacing w:before="0" w:after="0"/>
              <w:rPr>
                <w:rFonts w:ascii="Times New Roman" w:eastAsia="Times New Roman" w:hAnsi="Times New Roman" w:cs="Times New Roman"/>
                <w:sz w:val="24"/>
                <w:szCs w:val="24"/>
              </w:rPr>
            </w:pPr>
          </w:p>
        </w:tc>
        <w:tc>
          <w:tcPr>
            <w:tcW w:w="2210" w:type="dxa"/>
          </w:tcPr>
          <w:p w14:paraId="26D7F8CD" w14:textId="79EFB806" w:rsidR="008267D9" w:rsidRPr="0087045B" w:rsidRDefault="703D339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2</w:t>
            </w:r>
          </w:p>
        </w:tc>
      </w:tr>
    </w:tbl>
    <w:p w14:paraId="5CF69585" w14:textId="77777777" w:rsidR="006B059A" w:rsidRPr="00201E22" w:rsidRDefault="006B059A"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8: Equitable Practices for Diverse Student Populations</w:t>
      </w:r>
    </w:p>
    <w:tbl>
      <w:tblPr>
        <w:tblStyle w:val="TipTable"/>
        <w:tblW w:w="5000" w:type="pct"/>
        <w:tblLook w:val="04A0" w:firstRow="1" w:lastRow="0" w:firstColumn="1" w:lastColumn="0" w:noHBand="0" w:noVBand="1"/>
        <w:tblDescription w:val="Layout table"/>
      </w:tblPr>
      <w:tblGrid>
        <w:gridCol w:w="577"/>
        <w:gridCol w:w="8783"/>
      </w:tblGrid>
      <w:tr w:rsidR="006B059A" w:rsidRPr="00134283" w14:paraId="1B0BC155"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7AD2F417" w14:textId="77777777" w:rsidR="006B059A" w:rsidRPr="00134283" w:rsidRDefault="006B059A" w:rsidP="434C836A">
            <w:pPr>
              <w:rPr>
                <w:rFonts w:ascii="Times New Roman" w:eastAsia="Times New Roman" w:hAnsi="Times New Roman" w:cs="Times New Roman"/>
                <w:sz w:val="24"/>
                <w:szCs w:val="24"/>
              </w:rPr>
            </w:pPr>
            <w:r w:rsidRPr="00134283">
              <w:rPr>
                <w:rFonts w:ascii="Times New Roman" w:hAnsi="Times New Roman" w:cs="Times New Roman"/>
                <w:noProof/>
                <w:sz w:val="24"/>
                <w:szCs w:val="24"/>
                <w:lang w:eastAsia="en-US"/>
              </w:rPr>
              <mc:AlternateContent>
                <mc:Choice Requires="wpg">
                  <w:drawing>
                    <wp:inline distT="0" distB="0" distL="0" distR="0" wp14:anchorId="66F5F095" wp14:editId="041B635E">
                      <wp:extent cx="141605" cy="141605"/>
                      <wp:effectExtent l="0" t="0" r="0" b="0"/>
                      <wp:docPr id="6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8" name="Rectangle 68"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9" name="Freeform 6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69737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OWf96OVCAAAbigAAA4AAAAAAAAAAAAAAAAALgIAAGRycy9lMm9Eb2MueG1sUEsBAi0A&#10;FAAGAAgAAAAhAAXiDD3ZAAAAAwEAAA8AAAAAAAAAAAAAAAAA7woAAGRycy9kb3ducmV2LnhtbFBL&#10;BQYAAAAABAAEAPMAAAD1CwAAAAA=&#10;">
                      <v:rect id="Rectangle 68"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"/>
                      <v:shape id="Freeform 69"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EB2253" w14:textId="0A94F222" w:rsidR="006B059A"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School psychologists have knowledge of, and inherent respect for, individual differences, abilities, disabilities, and other diverse characteristics and the effects they have on development and learning. They also understand principles and </w:t>
            </w:r>
            <w:r w:rsidRPr="434C836A">
              <w:rPr>
                <w:rFonts w:ascii="Times New Roman" w:eastAsia="Times New Roman" w:hAnsi="Times New Roman" w:cs="Times New Roman"/>
                <w:sz w:val="24"/>
                <w:szCs w:val="24"/>
              </w:rPr>
              <w:lastRenderedPageBreak/>
              <w:t>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special education and to address potential influences related to diversity.</w:t>
            </w:r>
          </w:p>
          <w:p w14:paraId="0F19C1F8" w14:textId="77777777" w:rsidR="00DC2855" w:rsidRPr="00134283" w:rsidRDefault="00DC2855"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FF0C6FC" w14:textId="25CF083B" w:rsidR="006B059A" w:rsidRPr="00134283"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 educational opportunities, equity ensures that each student receives what they need to benefit from these opportunities.</w:t>
            </w:r>
            <w:r w:rsidR="007551BF">
              <w:rPr>
                <w:rFonts w:ascii="Times New Roman" w:eastAsia="Times New Roman" w:hAnsi="Times New Roman" w:cs="Times New Roman"/>
                <w:sz w:val="24"/>
                <w:szCs w:val="24"/>
              </w:rPr>
              <w:t xml:space="preserve"> </w:t>
            </w:r>
            <w:r w:rsidRPr="434C836A">
              <w:rPr>
                <w:rFonts w:ascii="Times New Roman" w:eastAsia="Times New Roman" w:hAnsi="Times New Roman" w:cs="Times New Roman"/>
                <w:sz w:val="24"/>
                <w:szCs w:val="24"/>
              </w:rPr>
              <w:t>Examples of professional practices that respect diversity and promote equity include:</w:t>
            </w:r>
          </w:p>
          <w:p w14:paraId="030E943B"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apply their understanding of the influence of culture, background, and individual learner characteristics when designing and implementing interventions to achieve optimal learning and behavioral outcomes.</w:t>
            </w:r>
          </w:p>
          <w:p w14:paraId="61595773"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in collaboration with others, consider individual differences, strengths, backgrounds, talents, and needs in the design, implementation, and evaluation of services in order to improve learning and mental and behavioral health outcomes for all children in family, school, and community settings.</w:t>
            </w:r>
          </w:p>
          <w:p w14:paraId="3B7CC393"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use inclusive language and provide culturally responsive and equitable practices in all domains of service delivery for diverse individuals, families, schools, and communities.</w:t>
            </w:r>
          </w:p>
          <w:p w14:paraId="3C67C55B"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have advanced knowledge about special education and related services, and they use that knowledge to promote specialized instructional and support practices within special education that meet the diverse needs of children with disabilities.</w:t>
            </w:r>
          </w:p>
          <w:p w14:paraId="740AFD8F"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work collaboratively with families and community liaisons to understand and address the needs of diverse learners.</w:t>
            </w:r>
          </w:p>
          <w:p w14:paraId="64AE5E6B"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employ a strengths-based approach to address the learning needs of English learners.</w:t>
            </w:r>
          </w:p>
          <w:p w14:paraId="1069184C"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acknowledge the subtle racial, class, gender, cultural, and other biases and personal beliefs they may bring to their work and the impact these may have on their professional decisions, interactions, and activities. School psychologists also remain aware of the negative impact that biases—such as racism, sexism, and others— have on students, families, schools, and communities, and, thus, they collaborate with education professionals to promote respect for diversity for an inclusive, supportive school setting.</w:t>
            </w:r>
          </w:p>
          <w:p w14:paraId="2AD5E4E4"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School psychologists recognize both within- and between-group differences when working with diverse student populations.</w:t>
            </w:r>
          </w:p>
          <w:p w14:paraId="6ABACB07"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promote equity and social justice in educational programs and services by ensuring that all children and youth learn in safe, supportive, and inclusive environments. School psychologists actively engage in efforts to address factors that limit equity and access to educational opportunity.</w:t>
            </w:r>
          </w:p>
        </w:tc>
      </w:tr>
    </w:tbl>
    <w:p w14:paraId="2D04A209" w14:textId="77777777" w:rsidR="006B059A" w:rsidRPr="0087045B" w:rsidRDefault="006B059A" w:rsidP="434C836A">
      <w:pPr>
        <w:pStyle w:val="NoSpacing"/>
        <w:rPr>
          <w:rFonts w:ascii="Times New Roman" w:eastAsia="Times New Roman" w:hAnsi="Times New Roman" w:cs="Times New Roman"/>
          <w:sz w:val="24"/>
          <w:szCs w:val="24"/>
        </w:rPr>
      </w:pPr>
    </w:p>
    <w:p w14:paraId="19FA8E58" w14:textId="22FE0926" w:rsidR="006B059A" w:rsidRPr="0087045B" w:rsidRDefault="006B059A"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5000" w:type="pct"/>
        <w:tblLook w:val="04A0" w:firstRow="1" w:lastRow="0" w:firstColumn="1" w:lastColumn="0" w:noHBand="0" w:noVBand="1"/>
        <w:tblDescription w:val="Project deliverables"/>
      </w:tblPr>
      <w:tblGrid>
        <w:gridCol w:w="7151"/>
        <w:gridCol w:w="2199"/>
      </w:tblGrid>
      <w:tr w:rsidR="008267D9" w:rsidRPr="00134283" w14:paraId="5E0DB9E3" w14:textId="77777777" w:rsidTr="434C836A">
        <w:trPr>
          <w:cnfStyle w:val="100000000000" w:firstRow="1" w:lastRow="0" w:firstColumn="0" w:lastColumn="0" w:oddVBand="0" w:evenVBand="0" w:oddHBand="0" w:evenHBand="0" w:firstRowFirstColumn="0" w:firstRowLastColumn="0" w:lastRowFirstColumn="0" w:lastRowLastColumn="0"/>
        </w:trPr>
        <w:tc>
          <w:tcPr>
            <w:tcW w:w="3824" w:type="pct"/>
            <w:vAlign w:val="center"/>
          </w:tcPr>
          <w:p w14:paraId="4CD198E2" w14:textId="38200946" w:rsidR="008267D9" w:rsidRPr="00134283" w:rsidRDefault="6357E56E"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1176" w:type="pct"/>
            <w:vAlign w:val="center"/>
          </w:tcPr>
          <w:p w14:paraId="1FE2E23B" w14:textId="77777777"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5E1B54" w:rsidRPr="0087045B" w14:paraId="71AE3BB9" w14:textId="77777777" w:rsidTr="434C836A">
        <w:tc>
          <w:tcPr>
            <w:tcW w:w="3824" w:type="pct"/>
          </w:tcPr>
          <w:p w14:paraId="00590DE2" w14:textId="77777777" w:rsidR="005E1B54" w:rsidRDefault="3B92F250" w:rsidP="434C836A">
            <w:pPr>
              <w:pStyle w:val="NormalWeb"/>
              <w:spacing w:before="0" w:after="0"/>
              <w:contextualSpacing/>
              <w:rPr>
                <w:rFonts w:eastAsia="Times New Roman"/>
                <w:b/>
                <w:bCs/>
                <w:color w:val="auto"/>
                <w:lang w:eastAsia="en-US"/>
              </w:rPr>
            </w:pPr>
            <w:r w:rsidRPr="434C836A">
              <w:rPr>
                <w:rFonts w:eastAsia="Times New Roman"/>
                <w:b/>
                <w:bCs/>
                <w:color w:val="auto"/>
                <w:lang w:eastAsia="en-US"/>
              </w:rPr>
              <w:t>AFIRM Autism Spectrum Disorder (ASD) Module</w:t>
            </w:r>
          </w:p>
          <w:p w14:paraId="73765417" w14:textId="77777777" w:rsidR="005E1B54" w:rsidRPr="00134283" w:rsidRDefault="005E1B54" w:rsidP="434C836A">
            <w:pPr>
              <w:pStyle w:val="NormalWeb"/>
              <w:spacing w:before="0" w:after="0"/>
              <w:contextualSpacing/>
              <w:rPr>
                <w:rFonts w:eastAsia="Times New Roman"/>
                <w:color w:val="auto"/>
                <w:lang w:eastAsia="en-US"/>
              </w:rPr>
            </w:pPr>
          </w:p>
          <w:p w14:paraId="1D84F104" w14:textId="77777777" w:rsidR="005E1B54" w:rsidRDefault="3B92F250" w:rsidP="434C836A">
            <w:pPr>
              <w:spacing w:before="0" w:after="0"/>
              <w:contextualSpacing/>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ASD is a lifelong developmental disability that primarily affects social communication. This introduction to ASD describes characteristics of autism, including social communication, repetitive behaviors, thinking and learning, and how to support learners with ASD.</w:t>
            </w:r>
          </w:p>
          <w:p w14:paraId="101EF5A8" w14:textId="77777777" w:rsidR="005E1B54" w:rsidRPr="008A172B" w:rsidRDefault="005E1B54" w:rsidP="434C836A">
            <w:pPr>
              <w:spacing w:before="0" w:after="0"/>
              <w:contextualSpacing/>
              <w:rPr>
                <w:rFonts w:ascii="Times New Roman" w:eastAsia="Times New Roman" w:hAnsi="Times New Roman" w:cs="Times New Roman"/>
                <w:color w:val="auto"/>
                <w:sz w:val="24"/>
                <w:szCs w:val="24"/>
                <w:lang w:eastAsia="en-US"/>
              </w:rPr>
            </w:pPr>
          </w:p>
          <w:p w14:paraId="0EC2E149" w14:textId="77777777" w:rsidR="005E1B54" w:rsidRPr="008A172B" w:rsidRDefault="3B92F250" w:rsidP="434C836A">
            <w:pPr>
              <w:spacing w:before="0" w:after="0"/>
              <w:contextualSpacing/>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lang w:eastAsia="en-US"/>
              </w:rPr>
              <w:t>The AFIRM model guides the learner through:</w:t>
            </w:r>
          </w:p>
          <w:p w14:paraId="65496A49" w14:textId="77777777" w:rsidR="005E1B54" w:rsidRPr="008A172B" w:rsidRDefault="3B92F250" w:rsidP="434C836A">
            <w:pPr>
              <w:numPr>
                <w:ilvl w:val="0"/>
                <w:numId w:val="18"/>
              </w:numPr>
              <w:spacing w:before="0" w:after="0"/>
              <w:contextualSpacing/>
              <w:textAlignment w:val="baseline"/>
              <w:rPr>
                <w:rFonts w:ascii="Times New Roman" w:eastAsia="Times New Roman" w:hAnsi="Times New Roman" w:cs="Times New Roman"/>
                <w:color w:val="000000"/>
                <w:sz w:val="24"/>
                <w:szCs w:val="24"/>
                <w:lang w:eastAsia="en-US"/>
              </w:rPr>
            </w:pPr>
            <w:r w:rsidRPr="434C836A">
              <w:rPr>
                <w:rFonts w:ascii="Times New Roman" w:eastAsia="Times New Roman" w:hAnsi="Times New Roman" w:cs="Times New Roman"/>
                <w:color w:val="auto"/>
                <w:sz w:val="24"/>
                <w:szCs w:val="24"/>
                <w:lang w:eastAsia="en-US"/>
              </w:rPr>
              <w:t>Characteristics of ASD, including social communication, repetitive behaviors, thinking and learning</w:t>
            </w:r>
          </w:p>
          <w:p w14:paraId="4C7F5846" w14:textId="77777777" w:rsidR="005E1B54" w:rsidRPr="008A172B" w:rsidRDefault="3B92F250" w:rsidP="434C836A">
            <w:pPr>
              <w:numPr>
                <w:ilvl w:val="0"/>
                <w:numId w:val="18"/>
              </w:numPr>
              <w:spacing w:before="0" w:after="0"/>
              <w:contextualSpacing/>
              <w:textAlignment w:val="baseline"/>
              <w:rPr>
                <w:rFonts w:ascii="Times New Roman" w:eastAsia="Times New Roman" w:hAnsi="Times New Roman" w:cs="Times New Roman"/>
                <w:color w:val="000000"/>
                <w:sz w:val="24"/>
                <w:szCs w:val="24"/>
                <w:lang w:eastAsia="en-US"/>
              </w:rPr>
            </w:pPr>
            <w:r w:rsidRPr="434C836A">
              <w:rPr>
                <w:rFonts w:ascii="Times New Roman" w:eastAsia="Times New Roman" w:hAnsi="Times New Roman" w:cs="Times New Roman"/>
                <w:color w:val="auto"/>
                <w:sz w:val="24"/>
                <w:szCs w:val="24"/>
                <w:lang w:eastAsia="en-US"/>
              </w:rPr>
              <w:t>How to support learners with ASD</w:t>
            </w:r>
          </w:p>
          <w:p w14:paraId="4C6A4288" w14:textId="77777777" w:rsidR="005E1B54" w:rsidRPr="008A172B" w:rsidRDefault="3B92F250" w:rsidP="434C836A">
            <w:pPr>
              <w:numPr>
                <w:ilvl w:val="0"/>
                <w:numId w:val="18"/>
              </w:numPr>
              <w:spacing w:before="0" w:after="0"/>
              <w:contextualSpacing/>
              <w:textAlignment w:val="baseline"/>
              <w:rPr>
                <w:rFonts w:ascii="Times New Roman" w:eastAsia="Times New Roman" w:hAnsi="Times New Roman" w:cs="Times New Roman"/>
                <w:color w:val="000000"/>
                <w:sz w:val="24"/>
                <w:szCs w:val="24"/>
                <w:lang w:eastAsia="en-US"/>
              </w:rPr>
            </w:pPr>
            <w:r w:rsidRPr="434C836A">
              <w:rPr>
                <w:rFonts w:ascii="Times New Roman" w:eastAsia="Times New Roman" w:hAnsi="Times New Roman" w:cs="Times New Roman"/>
                <w:color w:val="auto"/>
                <w:sz w:val="24"/>
                <w:szCs w:val="24"/>
                <w:lang w:eastAsia="en-US"/>
              </w:rPr>
              <w:t>Activity based scenarios that promote real-world application.</w:t>
            </w:r>
          </w:p>
          <w:p w14:paraId="238731BA" w14:textId="77777777" w:rsidR="005E1B54" w:rsidRDefault="3B92F250" w:rsidP="434C836A">
            <w:pPr>
              <w:spacing w:before="0" w:after="0"/>
              <w:contextualSpacing/>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lang w:eastAsia="en-US"/>
              </w:rPr>
              <w:t>The Introduction to ASD module will take approximately 2 to 3 hours to complete.</w:t>
            </w:r>
          </w:p>
          <w:p w14:paraId="148B69A4" w14:textId="77777777" w:rsidR="005E1B54" w:rsidRPr="008A172B" w:rsidRDefault="005E1B54" w:rsidP="434C836A">
            <w:pPr>
              <w:spacing w:before="0" w:after="0"/>
              <w:contextualSpacing/>
              <w:rPr>
                <w:rFonts w:ascii="Times New Roman" w:eastAsia="Times New Roman" w:hAnsi="Times New Roman" w:cs="Times New Roman"/>
                <w:color w:val="auto"/>
                <w:sz w:val="24"/>
                <w:szCs w:val="24"/>
                <w:lang w:eastAsia="en-US"/>
              </w:rPr>
            </w:pPr>
          </w:p>
          <w:p w14:paraId="43606D7A" w14:textId="77777777" w:rsidR="005E1B54" w:rsidRPr="008A172B" w:rsidRDefault="001C26DC" w:rsidP="434C836A">
            <w:pPr>
              <w:spacing w:before="0" w:after="0"/>
              <w:contextualSpacing/>
              <w:rPr>
                <w:rFonts w:ascii="Times New Roman" w:eastAsia="Times New Roman" w:hAnsi="Times New Roman" w:cs="Times New Roman"/>
                <w:color w:val="auto"/>
                <w:sz w:val="24"/>
                <w:szCs w:val="24"/>
                <w:lang w:eastAsia="en-US"/>
              </w:rPr>
            </w:pPr>
            <w:hyperlink r:id="rId51">
              <w:r w:rsidR="3B92F250" w:rsidRPr="434C836A">
                <w:rPr>
                  <w:rFonts w:ascii="Times New Roman" w:eastAsia="Times New Roman" w:hAnsi="Times New Roman" w:cs="Times New Roman"/>
                  <w:color w:val="auto"/>
                  <w:sz w:val="24"/>
                  <w:szCs w:val="24"/>
                  <w:u w:val="single"/>
                  <w:lang w:eastAsia="en-US"/>
                </w:rPr>
                <w:t>https://afirm.fpg.unc.edu/node/2524</w:t>
              </w:r>
            </w:hyperlink>
          </w:p>
          <w:p w14:paraId="6554C44C" w14:textId="77777777" w:rsidR="005E1B54" w:rsidRPr="00134283" w:rsidRDefault="005E1B54" w:rsidP="434C836A">
            <w:pPr>
              <w:spacing w:before="0" w:after="0"/>
              <w:contextualSpacing/>
              <w:rPr>
                <w:rFonts w:ascii="Times New Roman" w:eastAsia="Times New Roman" w:hAnsi="Times New Roman" w:cs="Times New Roman"/>
                <w:b/>
                <w:bCs/>
                <w:color w:val="auto"/>
                <w:sz w:val="24"/>
                <w:szCs w:val="24"/>
              </w:rPr>
            </w:pPr>
          </w:p>
        </w:tc>
        <w:tc>
          <w:tcPr>
            <w:tcW w:w="1176" w:type="pct"/>
          </w:tcPr>
          <w:p w14:paraId="7FFB95C9" w14:textId="756853C1" w:rsidR="005E1B54" w:rsidRPr="00134283" w:rsidRDefault="3B92F250" w:rsidP="434C836A">
            <w:pPr>
              <w:spacing w:before="0" w:after="0"/>
              <w:contextualSpacing/>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10</w:t>
            </w:r>
          </w:p>
        </w:tc>
      </w:tr>
      <w:tr w:rsidR="00E506B2" w:rsidRPr="00134283" w14:paraId="4F47BDDA" w14:textId="77777777" w:rsidTr="434C836A">
        <w:tc>
          <w:tcPr>
            <w:tcW w:w="3824" w:type="pct"/>
          </w:tcPr>
          <w:p w14:paraId="4782681B" w14:textId="296ED2FF" w:rsidR="00E506B2" w:rsidRDefault="6357E56E"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Dual Language Learners with Disabilities: Supporting Young Children in the Classroom</w:t>
            </w:r>
          </w:p>
          <w:p w14:paraId="5E00C98C" w14:textId="55F9BDFA" w:rsidR="434C836A" w:rsidRDefault="434C836A" w:rsidP="434C836A">
            <w:pPr>
              <w:spacing w:before="0" w:after="0"/>
              <w:rPr>
                <w:rFonts w:ascii="Times New Roman" w:eastAsia="Times New Roman" w:hAnsi="Times New Roman" w:cs="Times New Roman"/>
                <w:b/>
                <w:bCs/>
                <w:sz w:val="24"/>
                <w:szCs w:val="24"/>
              </w:rPr>
            </w:pPr>
          </w:p>
          <w:p w14:paraId="2F3E6299" w14:textId="77777777" w:rsidR="00E506B2" w:rsidRPr="002A09B1" w:rsidRDefault="6357E56E"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This module offers an overview of young children who are dual language learners. Further, it highlights the importance of maintaining children and families’ home language at the same time they are learning a new or second language, discusses considerations for screening and assessing these children, and identifies strategies for supporting them in inclusive preschool classrooms (est. completion time: 1 hour).</w:t>
            </w:r>
          </w:p>
          <w:p w14:paraId="116A1E1D" w14:textId="77777777" w:rsidR="00E506B2" w:rsidRDefault="00E506B2" w:rsidP="434C836A">
            <w:pPr>
              <w:spacing w:before="0" w:after="0"/>
              <w:rPr>
                <w:rFonts w:ascii="Times New Roman" w:eastAsia="Times New Roman" w:hAnsi="Times New Roman" w:cs="Times New Roman"/>
                <w:b/>
                <w:bCs/>
                <w:sz w:val="24"/>
                <w:szCs w:val="24"/>
              </w:rPr>
            </w:pPr>
          </w:p>
          <w:p w14:paraId="03C7922B" w14:textId="41091DB2" w:rsidR="00E506B2" w:rsidRPr="00DC2855" w:rsidRDefault="001C26DC" w:rsidP="434C836A">
            <w:pPr>
              <w:spacing w:before="0" w:after="0"/>
              <w:rPr>
                <w:rFonts w:ascii="Times New Roman" w:eastAsia="Times New Roman" w:hAnsi="Times New Roman" w:cs="Times New Roman"/>
                <w:bCs/>
                <w:sz w:val="24"/>
                <w:szCs w:val="24"/>
              </w:rPr>
            </w:pPr>
            <w:hyperlink r:id="rId52">
              <w:r w:rsidR="6357E56E" w:rsidRPr="00DC2855">
                <w:rPr>
                  <w:rStyle w:val="Hyperlink"/>
                  <w:rFonts w:ascii="Times New Roman" w:eastAsia="Times New Roman" w:hAnsi="Times New Roman" w:cs="Times New Roman"/>
                  <w:bCs/>
                  <w:sz w:val="24"/>
                  <w:szCs w:val="24"/>
                </w:rPr>
                <w:t>https://iris.peabody.vanderbilt.edu/module/dll/</w:t>
              </w:r>
            </w:hyperlink>
          </w:p>
          <w:p w14:paraId="144C4722" w14:textId="25F359C5" w:rsidR="00E506B2" w:rsidRPr="00BA421E" w:rsidRDefault="00E506B2" w:rsidP="434C836A">
            <w:pPr>
              <w:spacing w:before="0" w:after="0"/>
              <w:rPr>
                <w:rFonts w:ascii="Times New Roman" w:eastAsia="Times New Roman" w:hAnsi="Times New Roman" w:cs="Times New Roman"/>
                <w:b/>
                <w:bCs/>
                <w:sz w:val="24"/>
                <w:szCs w:val="24"/>
              </w:rPr>
            </w:pPr>
          </w:p>
        </w:tc>
        <w:tc>
          <w:tcPr>
            <w:tcW w:w="1176" w:type="pct"/>
          </w:tcPr>
          <w:p w14:paraId="4D519ED9" w14:textId="0F64D325" w:rsidR="00E506B2" w:rsidRPr="00BA421E" w:rsidRDefault="6357E56E"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 3</w:t>
            </w:r>
          </w:p>
        </w:tc>
      </w:tr>
      <w:tr w:rsidR="00E506B2" w:rsidRPr="00134283" w14:paraId="5D3D44C2" w14:textId="77777777" w:rsidTr="434C836A">
        <w:tc>
          <w:tcPr>
            <w:tcW w:w="3824" w:type="pct"/>
          </w:tcPr>
          <w:p w14:paraId="3ECE522E" w14:textId="2C594099" w:rsidR="00E506B2" w:rsidRDefault="6357E56E"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Accommodations: Instructional and Testing Supports for Students with Disabilities</w:t>
            </w:r>
          </w:p>
          <w:p w14:paraId="770FED91" w14:textId="77777777" w:rsidR="00DC2855" w:rsidRDefault="00DC2855" w:rsidP="434C836A">
            <w:pPr>
              <w:spacing w:before="0" w:after="0"/>
              <w:rPr>
                <w:rFonts w:ascii="Times New Roman" w:eastAsia="Times New Roman" w:hAnsi="Times New Roman" w:cs="Times New Roman"/>
                <w:b/>
                <w:bCs/>
                <w:sz w:val="24"/>
                <w:szCs w:val="24"/>
              </w:rPr>
            </w:pPr>
          </w:p>
          <w:p w14:paraId="39F57442" w14:textId="77777777" w:rsidR="00E506B2" w:rsidRPr="002A09B1" w:rsidRDefault="6357E56E"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lastRenderedPageBreak/>
              <w:t>From the website</w:t>
            </w:r>
            <w:r w:rsidRPr="434C836A">
              <w:rPr>
                <w:rFonts w:ascii="Times New Roman" w:eastAsia="Times New Roman" w:hAnsi="Times New Roman" w:cs="Times New Roman"/>
                <w:sz w:val="24"/>
                <w:szCs w:val="24"/>
              </w:rPr>
              <w:t>: This module overviews instructional and testing accommodations for students with disabilities, explains how accommodations differ from other kinds of instructional adaptations, defines the four categories of accommodations, and describes how to implement accommodations and evaluate their effectiveness for individual students (est. completion time: 2 hours).</w:t>
            </w:r>
          </w:p>
          <w:p w14:paraId="6C763D11" w14:textId="77777777" w:rsidR="00E506B2" w:rsidRDefault="00E506B2" w:rsidP="434C836A">
            <w:pPr>
              <w:spacing w:before="0" w:after="0"/>
              <w:rPr>
                <w:rFonts w:ascii="Times New Roman" w:eastAsia="Times New Roman" w:hAnsi="Times New Roman" w:cs="Times New Roman"/>
                <w:b/>
                <w:bCs/>
                <w:sz w:val="24"/>
                <w:szCs w:val="24"/>
              </w:rPr>
            </w:pPr>
          </w:p>
          <w:p w14:paraId="5188EB7D" w14:textId="149D5352" w:rsidR="00E506B2" w:rsidRPr="00DC2855" w:rsidRDefault="001C26DC" w:rsidP="434C836A">
            <w:pPr>
              <w:spacing w:before="0" w:after="0"/>
              <w:rPr>
                <w:rFonts w:ascii="Times New Roman" w:eastAsia="Times New Roman" w:hAnsi="Times New Roman" w:cs="Times New Roman"/>
                <w:bCs/>
                <w:sz w:val="24"/>
                <w:szCs w:val="24"/>
              </w:rPr>
            </w:pPr>
            <w:hyperlink r:id="rId53">
              <w:r w:rsidR="6357E56E" w:rsidRPr="00DC2855">
                <w:rPr>
                  <w:rStyle w:val="Hyperlink"/>
                  <w:rFonts w:ascii="Times New Roman" w:eastAsia="Times New Roman" w:hAnsi="Times New Roman" w:cs="Times New Roman"/>
                  <w:bCs/>
                  <w:sz w:val="24"/>
                  <w:szCs w:val="24"/>
                </w:rPr>
                <w:t>https://iris.peabody.vanderbilt.edu/module/acc/</w:t>
              </w:r>
            </w:hyperlink>
          </w:p>
          <w:p w14:paraId="7B76EE62" w14:textId="67AC215D" w:rsidR="00E506B2" w:rsidRPr="00BA421E" w:rsidRDefault="00E506B2" w:rsidP="434C836A">
            <w:pPr>
              <w:spacing w:before="0" w:after="0"/>
              <w:rPr>
                <w:rFonts w:ascii="Times New Roman" w:eastAsia="Times New Roman" w:hAnsi="Times New Roman" w:cs="Times New Roman"/>
                <w:b/>
                <w:bCs/>
                <w:sz w:val="24"/>
                <w:szCs w:val="24"/>
              </w:rPr>
            </w:pPr>
          </w:p>
        </w:tc>
        <w:tc>
          <w:tcPr>
            <w:tcW w:w="1176" w:type="pct"/>
          </w:tcPr>
          <w:p w14:paraId="1CA4116D" w14:textId="6EF51159" w:rsidR="00E506B2" w:rsidRPr="00BA421E" w:rsidRDefault="6357E56E"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w:t>
            </w:r>
            <w:r w:rsidR="0F57C934" w:rsidRPr="434C836A">
              <w:rPr>
                <w:rFonts w:ascii="Times New Roman" w:eastAsia="Times New Roman" w:hAnsi="Times New Roman" w:cs="Times New Roman"/>
                <w:sz w:val="24"/>
                <w:szCs w:val="24"/>
              </w:rPr>
              <w:t xml:space="preserve"> 1, 3</w:t>
            </w:r>
          </w:p>
        </w:tc>
      </w:tr>
      <w:tr w:rsidR="002A09B1" w:rsidRPr="00134283" w14:paraId="00D6F24E" w14:textId="77777777" w:rsidTr="434C836A">
        <w:tc>
          <w:tcPr>
            <w:tcW w:w="3824" w:type="pct"/>
          </w:tcPr>
          <w:p w14:paraId="50640279" w14:textId="5B826B0E" w:rsidR="002A09B1" w:rsidRDefault="0F57C934"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Teaching English Language Learners: Effective Instructional Practices</w:t>
            </w:r>
          </w:p>
          <w:p w14:paraId="153BBE3E" w14:textId="084F87DC" w:rsidR="434C836A" w:rsidRDefault="434C836A" w:rsidP="434C836A">
            <w:pPr>
              <w:spacing w:before="0" w:after="0"/>
              <w:rPr>
                <w:rFonts w:ascii="Times New Roman" w:eastAsia="Times New Roman" w:hAnsi="Times New Roman" w:cs="Times New Roman"/>
                <w:b/>
                <w:bCs/>
                <w:sz w:val="24"/>
                <w:szCs w:val="24"/>
              </w:rPr>
            </w:pPr>
          </w:p>
          <w:p w14:paraId="1CECF74A" w14:textId="0395BD5D" w:rsidR="002A09B1" w:rsidRPr="002A09B1" w:rsidRDefault="0F57C934"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This module helps teachers understand second language acquisition, the importance of academic English, and instructional practices that will enhance learning for English Learners (est. completion time: 2 hours).</w:t>
            </w:r>
          </w:p>
          <w:p w14:paraId="306E83EF" w14:textId="77777777" w:rsidR="002A09B1" w:rsidRDefault="002A09B1" w:rsidP="434C836A">
            <w:pPr>
              <w:spacing w:before="0" w:after="0"/>
              <w:rPr>
                <w:rFonts w:ascii="Times New Roman" w:eastAsia="Times New Roman" w:hAnsi="Times New Roman" w:cs="Times New Roman"/>
                <w:b/>
                <w:bCs/>
                <w:sz w:val="24"/>
                <w:szCs w:val="24"/>
              </w:rPr>
            </w:pPr>
          </w:p>
          <w:p w14:paraId="3FC36982" w14:textId="42660F6E" w:rsidR="002A09B1" w:rsidRPr="00DC2855" w:rsidRDefault="001C26DC" w:rsidP="434C836A">
            <w:pPr>
              <w:spacing w:before="0" w:after="0"/>
              <w:rPr>
                <w:rFonts w:ascii="Times New Roman" w:eastAsia="Times New Roman" w:hAnsi="Times New Roman" w:cs="Times New Roman"/>
                <w:bCs/>
                <w:sz w:val="24"/>
                <w:szCs w:val="24"/>
              </w:rPr>
            </w:pPr>
            <w:hyperlink r:id="rId54">
              <w:r w:rsidR="0F57C934" w:rsidRPr="00DC2855">
                <w:rPr>
                  <w:rStyle w:val="Hyperlink"/>
                  <w:rFonts w:ascii="Times New Roman" w:eastAsia="Times New Roman" w:hAnsi="Times New Roman" w:cs="Times New Roman"/>
                  <w:bCs/>
                  <w:sz w:val="24"/>
                  <w:szCs w:val="24"/>
                </w:rPr>
                <w:t>https://iris.peabody.vanderbilt.edu/module/ell/</w:t>
              </w:r>
            </w:hyperlink>
          </w:p>
          <w:p w14:paraId="26339861" w14:textId="0C1293F9" w:rsidR="002A09B1" w:rsidRDefault="002A09B1" w:rsidP="434C836A">
            <w:pPr>
              <w:spacing w:before="0" w:after="0"/>
              <w:rPr>
                <w:rFonts w:ascii="Times New Roman" w:eastAsia="Times New Roman" w:hAnsi="Times New Roman" w:cs="Times New Roman"/>
                <w:b/>
                <w:bCs/>
                <w:sz w:val="24"/>
                <w:szCs w:val="24"/>
              </w:rPr>
            </w:pPr>
          </w:p>
        </w:tc>
        <w:tc>
          <w:tcPr>
            <w:tcW w:w="1176" w:type="pct"/>
          </w:tcPr>
          <w:p w14:paraId="24699071" w14:textId="274E2EB0" w:rsidR="002A09B1" w:rsidRDefault="0F57C934"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3</w:t>
            </w:r>
          </w:p>
        </w:tc>
      </w:tr>
      <w:tr w:rsidR="434C836A" w14:paraId="16CCA09A" w14:textId="77777777" w:rsidTr="00DC2855">
        <w:tc>
          <w:tcPr>
            <w:tcW w:w="3824" w:type="pct"/>
          </w:tcPr>
          <w:p w14:paraId="5B6CC4B3" w14:textId="525A108E" w:rsidR="4A7CF245" w:rsidRDefault="4A7CF245"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***NASP Webinar: The Future of Social Justice Training, Practice, and Research</w:t>
            </w:r>
          </w:p>
          <w:p w14:paraId="57AC9414" w14:textId="77777777" w:rsidR="434C836A" w:rsidRDefault="434C836A" w:rsidP="434C836A">
            <w:pPr>
              <w:spacing w:before="0" w:after="0"/>
              <w:rPr>
                <w:rFonts w:ascii="Times New Roman" w:eastAsia="Times New Roman" w:hAnsi="Times New Roman" w:cs="Times New Roman"/>
                <w:b/>
                <w:bCs/>
                <w:sz w:val="24"/>
                <w:szCs w:val="24"/>
              </w:rPr>
            </w:pPr>
          </w:p>
          <w:p w14:paraId="40FE1647" w14:textId="202D8D03" w:rsidR="4A7CF245" w:rsidRDefault="4A7CF24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In this episode, guests discuss the current state of social justice training, practice and research as well as future directions for the field (video running time approximately: 52 min).</w:t>
            </w:r>
          </w:p>
          <w:p w14:paraId="1A56D6C8" w14:textId="36D12C70" w:rsidR="434C836A" w:rsidRDefault="434C836A" w:rsidP="434C836A">
            <w:pPr>
              <w:spacing w:before="0" w:after="0"/>
              <w:rPr>
                <w:rFonts w:ascii="Times New Roman" w:eastAsia="Times New Roman" w:hAnsi="Times New Roman" w:cs="Times New Roman"/>
                <w:sz w:val="24"/>
                <w:szCs w:val="24"/>
              </w:rPr>
            </w:pPr>
          </w:p>
          <w:p w14:paraId="47DA104A" w14:textId="77777777" w:rsidR="434C836A" w:rsidRDefault="001C26DC" w:rsidP="00DC2855">
            <w:pPr>
              <w:spacing w:before="0" w:after="0"/>
            </w:pPr>
            <w:hyperlink r:id="rId55">
              <w:r w:rsidR="4A7CF245" w:rsidRPr="434C836A">
                <w:rPr>
                  <w:rStyle w:val="Hyperlink"/>
                  <w:rFonts w:ascii="Times New Roman" w:eastAsia="Times New Roman" w:hAnsi="Times New Roman" w:cs="Times New Roman"/>
                  <w:sz w:val="24"/>
                  <w:szCs w:val="24"/>
                </w:rPr>
                <w:t>https://youtu.be/r_RJCkTguWM</w:t>
              </w:r>
            </w:hyperlink>
          </w:p>
          <w:p w14:paraId="50578F9F" w14:textId="3E75CA2E" w:rsidR="00DC2855" w:rsidRPr="00DC2855" w:rsidRDefault="00DC2855" w:rsidP="00DC2855">
            <w:pPr>
              <w:spacing w:before="0" w:after="0"/>
              <w:rPr>
                <w:rFonts w:ascii="Times New Roman" w:eastAsia="Times New Roman" w:hAnsi="Times New Roman" w:cs="Times New Roman"/>
                <w:sz w:val="24"/>
                <w:szCs w:val="24"/>
              </w:rPr>
            </w:pPr>
          </w:p>
        </w:tc>
        <w:tc>
          <w:tcPr>
            <w:tcW w:w="1176" w:type="pct"/>
          </w:tcPr>
          <w:p w14:paraId="1171F079" w14:textId="55972A0E" w:rsidR="4A7CF245" w:rsidRDefault="4A7CF24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10</w:t>
            </w:r>
          </w:p>
          <w:p w14:paraId="375087D9" w14:textId="286048A1" w:rsidR="434C836A" w:rsidRDefault="434C836A" w:rsidP="434C836A">
            <w:pPr>
              <w:rPr>
                <w:rFonts w:ascii="Times New Roman" w:eastAsia="Times New Roman" w:hAnsi="Times New Roman" w:cs="Times New Roman"/>
                <w:sz w:val="24"/>
                <w:szCs w:val="24"/>
              </w:rPr>
            </w:pPr>
          </w:p>
        </w:tc>
      </w:tr>
      <w:tr w:rsidR="008A172B" w:rsidRPr="00134283" w14:paraId="1E80EBB9" w14:textId="77777777" w:rsidTr="434C836A">
        <w:tc>
          <w:tcPr>
            <w:tcW w:w="3824" w:type="pct"/>
          </w:tcPr>
          <w:p w14:paraId="0301D3C9" w14:textId="659F289E" w:rsidR="008A172B" w:rsidRDefault="0099797D"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w:t>
            </w:r>
            <w:r w:rsidR="670EC100" w:rsidRPr="434C836A">
              <w:rPr>
                <w:rFonts w:ascii="Times New Roman" w:eastAsia="Times New Roman" w:hAnsi="Times New Roman" w:cs="Times New Roman"/>
                <w:b/>
                <w:bCs/>
                <w:sz w:val="24"/>
                <w:szCs w:val="24"/>
              </w:rPr>
              <w:t xml:space="preserve">CASEL CARES: </w:t>
            </w:r>
            <w:r w:rsidR="703D3395" w:rsidRPr="434C836A">
              <w:rPr>
                <w:rFonts w:ascii="Times New Roman" w:eastAsia="Times New Roman" w:hAnsi="Times New Roman" w:cs="Times New Roman"/>
                <w:b/>
                <w:bCs/>
                <w:sz w:val="24"/>
                <w:szCs w:val="24"/>
              </w:rPr>
              <w:t xml:space="preserve">SEL as a Lever for Equity and Social Justice </w:t>
            </w:r>
            <w:r w:rsidR="670EC100" w:rsidRPr="434C836A">
              <w:rPr>
                <w:rFonts w:ascii="Times New Roman" w:eastAsia="Times New Roman" w:hAnsi="Times New Roman" w:cs="Times New Roman"/>
                <w:b/>
                <w:bCs/>
                <w:sz w:val="24"/>
                <w:szCs w:val="24"/>
              </w:rPr>
              <w:t>(part of a 5-part webinar series)</w:t>
            </w:r>
          </w:p>
          <w:p w14:paraId="3091ED4B" w14:textId="77777777" w:rsidR="009B037F" w:rsidRPr="009B037F" w:rsidRDefault="009B037F" w:rsidP="434C836A">
            <w:pPr>
              <w:spacing w:before="0" w:after="0"/>
              <w:rPr>
                <w:rFonts w:ascii="Times New Roman" w:eastAsia="Times New Roman" w:hAnsi="Times New Roman" w:cs="Times New Roman"/>
                <w:b/>
                <w:bCs/>
                <w:sz w:val="24"/>
                <w:szCs w:val="24"/>
              </w:rPr>
            </w:pPr>
          </w:p>
          <w:p w14:paraId="7826839C" w14:textId="1A3DA2A5" w:rsidR="008A172B" w:rsidRPr="009B037F" w:rsidRDefault="670EC100"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In response to the painful events that have highlighted ongoing systemic racism and violence against the Black community, we discuss equity and racial injustice through the lens of SEL. CASEL's Rob Jagers and Melissa Schlinger provide a look at a five-part series on this topic.</w:t>
            </w:r>
            <w:r w:rsidR="703D3395" w:rsidRPr="434C836A">
              <w:rPr>
                <w:rFonts w:ascii="Times New Roman" w:eastAsia="Times New Roman" w:hAnsi="Times New Roman" w:cs="Times New Roman"/>
                <w:sz w:val="24"/>
                <w:szCs w:val="24"/>
              </w:rPr>
              <w:t xml:space="preserve"> </w:t>
            </w:r>
          </w:p>
          <w:p w14:paraId="7893DD59" w14:textId="77777777" w:rsidR="008A172B" w:rsidRPr="009B037F" w:rsidRDefault="008A172B" w:rsidP="434C836A">
            <w:pPr>
              <w:spacing w:before="0" w:after="0"/>
              <w:rPr>
                <w:rFonts w:ascii="Times New Roman" w:eastAsia="Times New Roman" w:hAnsi="Times New Roman" w:cs="Times New Roman"/>
                <w:b/>
                <w:bCs/>
                <w:color w:val="666666"/>
                <w:sz w:val="24"/>
                <w:szCs w:val="24"/>
              </w:rPr>
            </w:pPr>
          </w:p>
          <w:p w14:paraId="4F25F7F3" w14:textId="77777777" w:rsidR="008A172B" w:rsidRDefault="001C26DC" w:rsidP="434C836A">
            <w:pPr>
              <w:spacing w:before="0" w:after="0"/>
              <w:rPr>
                <w:rFonts w:ascii="Times New Roman" w:eastAsia="Times New Roman" w:hAnsi="Times New Roman" w:cs="Times New Roman"/>
                <w:color w:val="1155CC"/>
                <w:sz w:val="24"/>
                <w:szCs w:val="24"/>
                <w:u w:val="single"/>
              </w:rPr>
            </w:pPr>
            <w:hyperlink r:id="rId56">
              <w:r w:rsidR="703D3395" w:rsidRPr="434C836A">
                <w:rPr>
                  <w:rFonts w:ascii="Times New Roman" w:eastAsia="Times New Roman" w:hAnsi="Times New Roman" w:cs="Times New Roman"/>
                  <w:color w:val="1155CC"/>
                  <w:sz w:val="24"/>
                  <w:szCs w:val="24"/>
                  <w:u w:val="single"/>
                </w:rPr>
                <w:t>https://www.youtube.com/watch?v=UPWrnBA2274&amp;feature=youtu.be</w:t>
              </w:r>
            </w:hyperlink>
          </w:p>
          <w:p w14:paraId="23F2FBF1" w14:textId="54A4BE50" w:rsidR="005D0DB1" w:rsidRPr="009B037F" w:rsidRDefault="005D0DB1" w:rsidP="434C836A">
            <w:pPr>
              <w:spacing w:before="0" w:after="0"/>
              <w:rPr>
                <w:rFonts w:ascii="Times New Roman" w:eastAsia="Times New Roman" w:hAnsi="Times New Roman" w:cs="Times New Roman"/>
                <w:sz w:val="24"/>
                <w:szCs w:val="24"/>
              </w:rPr>
            </w:pPr>
          </w:p>
        </w:tc>
        <w:tc>
          <w:tcPr>
            <w:tcW w:w="1176" w:type="pct"/>
          </w:tcPr>
          <w:p w14:paraId="3BB80ABE" w14:textId="7463A1EB" w:rsidR="008A172B" w:rsidRPr="00134283" w:rsidRDefault="670EC100"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Domain 4 </w:t>
            </w:r>
          </w:p>
        </w:tc>
      </w:tr>
      <w:tr w:rsidR="008A172B" w:rsidRPr="00134283" w14:paraId="3D43AABA" w14:textId="77777777" w:rsidTr="434C836A">
        <w:tc>
          <w:tcPr>
            <w:tcW w:w="3824" w:type="pct"/>
          </w:tcPr>
          <w:p w14:paraId="67F97C3B" w14:textId="52D748A5" w:rsidR="008A172B" w:rsidRDefault="0099797D" w:rsidP="434C836A">
            <w:pPr>
              <w:spacing w:before="0" w:after="0"/>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t>***</w:t>
            </w:r>
            <w:r w:rsidR="703D3395" w:rsidRPr="434C836A">
              <w:rPr>
                <w:rFonts w:ascii="Times New Roman" w:eastAsia="Times New Roman" w:hAnsi="Times New Roman" w:cs="Times New Roman"/>
                <w:b/>
                <w:bCs/>
                <w:sz w:val="24"/>
                <w:szCs w:val="24"/>
                <w:shd w:val="clear" w:color="auto" w:fill="FAFAFA"/>
              </w:rPr>
              <w:t>End Adu</w:t>
            </w:r>
            <w:r w:rsidR="670EC100" w:rsidRPr="434C836A">
              <w:rPr>
                <w:rFonts w:ascii="Times New Roman" w:eastAsia="Times New Roman" w:hAnsi="Times New Roman" w:cs="Times New Roman"/>
                <w:b/>
                <w:bCs/>
                <w:sz w:val="24"/>
                <w:szCs w:val="24"/>
                <w:shd w:val="clear" w:color="auto" w:fill="FAFAFA"/>
              </w:rPr>
              <w:t>ltification Bias</w:t>
            </w:r>
          </w:p>
          <w:p w14:paraId="3914040A" w14:textId="77777777" w:rsidR="00A74705" w:rsidRPr="009B037F" w:rsidRDefault="00A74705" w:rsidP="434C836A">
            <w:pPr>
              <w:spacing w:before="0" w:after="0"/>
              <w:rPr>
                <w:rFonts w:ascii="Times New Roman" w:eastAsia="Times New Roman" w:hAnsi="Times New Roman" w:cs="Times New Roman"/>
                <w:sz w:val="24"/>
                <w:szCs w:val="24"/>
                <w:shd w:val="clear" w:color="auto" w:fill="FAFAFA"/>
              </w:rPr>
            </w:pPr>
          </w:p>
          <w:p w14:paraId="691FDB64" w14:textId="4ADAAB5A" w:rsidR="008A172B" w:rsidRPr="009B037F" w:rsidRDefault="703D3395"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shd w:val="clear" w:color="auto" w:fill="FAFAFA"/>
              </w:rPr>
              <w:t>This website is a portal for a number of resources pertaining to adultification bias, or the gender racism that Black girls experience. It consists of videos, stories from Black women regarding their experiences with adultification bias, and reports authored by Dr. Jamilia Blake</w:t>
            </w:r>
            <w:r w:rsidR="670EC100" w:rsidRPr="434C836A">
              <w:rPr>
                <w:rFonts w:ascii="Times New Roman" w:eastAsia="Times New Roman" w:hAnsi="Times New Roman" w:cs="Times New Roman"/>
                <w:sz w:val="24"/>
                <w:szCs w:val="24"/>
                <w:shd w:val="clear" w:color="auto" w:fill="FAFAFA"/>
              </w:rPr>
              <w:t xml:space="preserve"> (approximately 2+ hours to review content)</w:t>
            </w:r>
            <w:r w:rsidRPr="434C836A">
              <w:rPr>
                <w:rFonts w:ascii="Times New Roman" w:eastAsia="Times New Roman" w:hAnsi="Times New Roman" w:cs="Times New Roman"/>
                <w:sz w:val="24"/>
                <w:szCs w:val="24"/>
                <w:shd w:val="clear" w:color="auto" w:fill="FAFAFA"/>
              </w:rPr>
              <w:t>.</w:t>
            </w:r>
          </w:p>
          <w:p w14:paraId="33467446" w14:textId="77777777" w:rsidR="009B037F" w:rsidRPr="009B037F" w:rsidRDefault="009B037F" w:rsidP="434C836A">
            <w:pPr>
              <w:spacing w:before="0" w:after="0"/>
              <w:rPr>
                <w:rFonts w:ascii="Times New Roman" w:eastAsia="Times New Roman" w:hAnsi="Times New Roman" w:cs="Times New Roman"/>
                <w:sz w:val="24"/>
                <w:szCs w:val="24"/>
                <w:shd w:val="clear" w:color="auto" w:fill="FAFAFA"/>
              </w:rPr>
            </w:pPr>
          </w:p>
          <w:p w14:paraId="113D535B" w14:textId="77777777" w:rsidR="008A172B" w:rsidRDefault="001C26DC" w:rsidP="434C836A">
            <w:pPr>
              <w:spacing w:before="0" w:after="0"/>
              <w:rPr>
                <w:rFonts w:ascii="Times New Roman" w:eastAsia="Times New Roman" w:hAnsi="Times New Roman" w:cs="Times New Roman"/>
                <w:color w:val="1155CC"/>
                <w:sz w:val="24"/>
                <w:szCs w:val="24"/>
                <w:u w:val="single"/>
                <w:shd w:val="clear" w:color="auto" w:fill="FAFAFA"/>
              </w:rPr>
            </w:pPr>
            <w:hyperlink r:id="rId57">
              <w:r w:rsidR="703D3395" w:rsidRPr="434C836A">
                <w:rPr>
                  <w:rFonts w:ascii="Times New Roman" w:eastAsia="Times New Roman" w:hAnsi="Times New Roman" w:cs="Times New Roman"/>
                  <w:color w:val="1155CC"/>
                  <w:sz w:val="24"/>
                  <w:szCs w:val="24"/>
                  <w:u w:val="single"/>
                  <w:shd w:val="clear" w:color="auto" w:fill="FAFAFA"/>
                </w:rPr>
                <w:t>https://endadultificationbias.org/</w:t>
              </w:r>
            </w:hyperlink>
          </w:p>
          <w:p w14:paraId="7E91DDC5" w14:textId="3A0FF52B" w:rsidR="00A74705" w:rsidRPr="009B037F" w:rsidRDefault="00A74705" w:rsidP="434C836A">
            <w:pPr>
              <w:spacing w:before="0" w:after="0"/>
              <w:rPr>
                <w:rFonts w:ascii="Times New Roman" w:eastAsia="Times New Roman" w:hAnsi="Times New Roman" w:cs="Times New Roman"/>
                <w:b/>
                <w:bCs/>
                <w:sz w:val="24"/>
                <w:szCs w:val="24"/>
                <w:shd w:val="clear" w:color="auto" w:fill="FAFAFA"/>
              </w:rPr>
            </w:pPr>
          </w:p>
        </w:tc>
        <w:tc>
          <w:tcPr>
            <w:tcW w:w="1176" w:type="pct"/>
          </w:tcPr>
          <w:p w14:paraId="3CF5D045" w14:textId="191F7DA4" w:rsidR="008A172B" w:rsidRPr="00134283" w:rsidRDefault="670EC100"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10</w:t>
            </w:r>
          </w:p>
        </w:tc>
      </w:tr>
      <w:tr w:rsidR="0087045B" w:rsidRPr="00134283" w14:paraId="2839932C" w14:textId="77777777" w:rsidTr="434C836A">
        <w:tc>
          <w:tcPr>
            <w:tcW w:w="3824" w:type="pct"/>
          </w:tcPr>
          <w:p w14:paraId="3646650F" w14:textId="15D835D0" w:rsidR="0087045B" w:rsidRDefault="503B0C96" w:rsidP="434C836A">
            <w:pPr>
              <w:pStyle w:val="NormalWeb"/>
              <w:spacing w:before="0" w:after="0"/>
              <w:rPr>
                <w:rFonts w:eastAsia="Times New Roman"/>
                <w:b/>
                <w:bCs/>
                <w:color w:val="auto"/>
                <w:lang w:eastAsia="en-US"/>
              </w:rPr>
            </w:pPr>
            <w:r w:rsidRPr="434C836A">
              <w:rPr>
                <w:rFonts w:eastAsia="Times New Roman"/>
                <w:b/>
                <w:bCs/>
                <w:color w:val="auto"/>
                <w:lang w:eastAsia="en-US"/>
              </w:rPr>
              <w:t xml:space="preserve">RTI for English Language Learners: Appropriate Screening, Progress Monitoring, and Instructional Planning  </w:t>
            </w:r>
          </w:p>
          <w:p w14:paraId="22953672" w14:textId="77777777" w:rsidR="00A74705" w:rsidRPr="009B037F" w:rsidRDefault="00A74705" w:rsidP="434C836A">
            <w:pPr>
              <w:pStyle w:val="NormalWeb"/>
              <w:spacing w:before="0" w:after="0"/>
              <w:rPr>
                <w:rFonts w:eastAsia="Times New Roman"/>
                <w:color w:val="auto"/>
                <w:lang w:eastAsia="en-US"/>
              </w:rPr>
            </w:pPr>
          </w:p>
          <w:p w14:paraId="271616ED" w14:textId="5C5B8BD1" w:rsidR="0087045B" w:rsidRPr="009B037F" w:rsidRDefault="503B0C96"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In this webinar, Dr. Julie Esparza Brown, Dr. Amanda Sanford, and Erin Lolich focus on improving educational outcomes for English Language Learners (ELLs) through culturally and linguistically responsive implementation of an RTI framework in the area of elementary reading. Specifically, it discusses critical considerations to appropriately utilize screening and progress monitoring data with ELL students to improve reading outcomes by addressing the factors that influence ELL students' academic success.</w:t>
            </w:r>
          </w:p>
          <w:p w14:paraId="301AE147" w14:textId="0A13767A" w:rsidR="0087045B" w:rsidRPr="009B037F" w:rsidRDefault="0087045B" w:rsidP="434C836A">
            <w:pPr>
              <w:spacing w:before="0" w:after="0"/>
              <w:rPr>
                <w:rFonts w:ascii="Times New Roman" w:eastAsia="Times New Roman" w:hAnsi="Times New Roman" w:cs="Times New Roman"/>
                <w:color w:val="auto"/>
                <w:sz w:val="24"/>
                <w:szCs w:val="24"/>
                <w:lang w:eastAsia="en-US"/>
              </w:rPr>
            </w:pPr>
          </w:p>
          <w:p w14:paraId="1E5F87B6" w14:textId="35961989" w:rsidR="0087045B" w:rsidRPr="009B037F" w:rsidRDefault="503B0C96"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lang w:eastAsia="en-US"/>
              </w:rPr>
              <w:t xml:space="preserve">The webinar includes recommendations for the appropriate selection and use of screening and progress monitoring data based on students' unique backgrounds and needs and uses a case study to illustrate these recommendations </w:t>
            </w:r>
            <w:r w:rsidR="670EC100" w:rsidRPr="434C836A">
              <w:rPr>
                <w:rFonts w:ascii="Times New Roman" w:eastAsia="Times New Roman" w:hAnsi="Times New Roman" w:cs="Times New Roman"/>
                <w:color w:val="auto"/>
                <w:sz w:val="24"/>
                <w:szCs w:val="24"/>
                <w:lang w:eastAsia="en-US"/>
              </w:rPr>
              <w:t>with a first grade ELL student (video running time</w:t>
            </w:r>
            <w:r w:rsidR="582BA654" w:rsidRPr="434C836A">
              <w:rPr>
                <w:rFonts w:ascii="Times New Roman" w:eastAsia="Times New Roman" w:hAnsi="Times New Roman" w:cs="Times New Roman"/>
                <w:color w:val="auto"/>
                <w:sz w:val="24"/>
                <w:szCs w:val="24"/>
                <w:lang w:eastAsia="en-US"/>
              </w:rPr>
              <w:t>:</w:t>
            </w:r>
            <w:r w:rsidR="670EC100" w:rsidRPr="434C836A">
              <w:rPr>
                <w:rFonts w:ascii="Times New Roman" w:eastAsia="Times New Roman" w:hAnsi="Times New Roman" w:cs="Times New Roman"/>
                <w:color w:val="auto"/>
                <w:sz w:val="24"/>
                <w:szCs w:val="24"/>
                <w:lang w:eastAsia="en-US"/>
              </w:rPr>
              <w:t xml:space="preserve"> approximately 63 min).</w:t>
            </w:r>
          </w:p>
          <w:p w14:paraId="45969769" w14:textId="77777777" w:rsidR="009B037F" w:rsidRPr="009B037F" w:rsidRDefault="009B037F" w:rsidP="434C836A">
            <w:pPr>
              <w:spacing w:before="0" w:after="0"/>
              <w:rPr>
                <w:rFonts w:ascii="Times New Roman" w:eastAsia="Times New Roman" w:hAnsi="Times New Roman" w:cs="Times New Roman"/>
                <w:color w:val="auto"/>
                <w:sz w:val="24"/>
                <w:szCs w:val="24"/>
                <w:lang w:eastAsia="en-US"/>
              </w:rPr>
            </w:pPr>
          </w:p>
          <w:p w14:paraId="51E61C92" w14:textId="77777777" w:rsidR="0087045B" w:rsidRPr="009B037F" w:rsidRDefault="001C26DC" w:rsidP="434C836A">
            <w:pPr>
              <w:spacing w:before="0" w:after="0"/>
              <w:rPr>
                <w:rFonts w:ascii="Times New Roman" w:eastAsia="Times New Roman" w:hAnsi="Times New Roman" w:cs="Times New Roman"/>
                <w:color w:val="auto"/>
                <w:sz w:val="24"/>
                <w:szCs w:val="24"/>
                <w:lang w:eastAsia="en-US"/>
              </w:rPr>
            </w:pPr>
            <w:hyperlink r:id="rId58">
              <w:r w:rsidR="503B0C96" w:rsidRPr="434C836A">
                <w:rPr>
                  <w:rFonts w:ascii="Times New Roman" w:eastAsia="Times New Roman" w:hAnsi="Times New Roman" w:cs="Times New Roman"/>
                  <w:color w:val="auto"/>
                  <w:sz w:val="24"/>
                  <w:szCs w:val="24"/>
                  <w:u w:val="single"/>
                  <w:lang w:eastAsia="en-US"/>
                </w:rPr>
                <w:t>https://rti4success.org/video/rti-english-language-learners-appropriate-screening-progress-monitoring-and-instructional</w:t>
              </w:r>
            </w:hyperlink>
          </w:p>
          <w:p w14:paraId="3337B1DC" w14:textId="77777777" w:rsidR="0087045B" w:rsidRPr="009B037F" w:rsidRDefault="0087045B" w:rsidP="434C836A">
            <w:pPr>
              <w:spacing w:before="0" w:after="0"/>
              <w:rPr>
                <w:rFonts w:ascii="Times New Roman" w:eastAsia="Times New Roman" w:hAnsi="Times New Roman" w:cs="Times New Roman"/>
                <w:b/>
                <w:bCs/>
                <w:sz w:val="24"/>
                <w:szCs w:val="24"/>
                <w:shd w:val="clear" w:color="auto" w:fill="FAFAFA"/>
              </w:rPr>
            </w:pPr>
          </w:p>
        </w:tc>
        <w:tc>
          <w:tcPr>
            <w:tcW w:w="1176" w:type="pct"/>
          </w:tcPr>
          <w:p w14:paraId="7AAF0AAD" w14:textId="2EB4E551" w:rsidR="0087045B" w:rsidRPr="00134283" w:rsidRDefault="0099797D"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 3, 5</w:t>
            </w:r>
          </w:p>
        </w:tc>
      </w:tr>
    </w:tbl>
    <w:p w14:paraId="3C3384D6" w14:textId="77777777" w:rsidR="006B059A" w:rsidRPr="0087045B" w:rsidRDefault="006B059A" w:rsidP="434C836A">
      <w:pPr>
        <w:pStyle w:val="ListBullet"/>
        <w:numPr>
          <w:ilvl w:val="0"/>
          <w:numId w:val="0"/>
        </w:numPr>
        <w:spacing w:after="0" w:line="240" w:lineRule="auto"/>
        <w:ind w:left="432"/>
        <w:rPr>
          <w:rFonts w:ascii="Times New Roman" w:eastAsia="Times New Roman" w:hAnsi="Times New Roman" w:cs="Times New Roman"/>
          <w:sz w:val="24"/>
          <w:szCs w:val="24"/>
        </w:rPr>
      </w:pPr>
    </w:p>
    <w:p w14:paraId="1F7BC86E" w14:textId="77777777" w:rsidR="006B059A" w:rsidRPr="00201E22" w:rsidRDefault="006B059A"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Domain 9: Research and Evidence-Based Practice</w:t>
      </w:r>
    </w:p>
    <w:tbl>
      <w:tblPr>
        <w:tblStyle w:val="TipTable"/>
        <w:tblW w:w="5000" w:type="pct"/>
        <w:tblLook w:val="04A0" w:firstRow="1" w:lastRow="0" w:firstColumn="1" w:lastColumn="0" w:noHBand="0" w:noVBand="1"/>
        <w:tblDescription w:val="Layout table"/>
      </w:tblPr>
      <w:tblGrid>
        <w:gridCol w:w="577"/>
        <w:gridCol w:w="8783"/>
      </w:tblGrid>
      <w:tr w:rsidR="006B059A" w:rsidRPr="00134283" w14:paraId="410C4555"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6AC4F0C3" w14:textId="77777777" w:rsidR="006B059A" w:rsidRPr="00134283" w:rsidRDefault="006B059A" w:rsidP="434C836A">
            <w:pPr>
              <w:rPr>
                <w:rFonts w:ascii="Times New Roman" w:eastAsia="Times New Roman" w:hAnsi="Times New Roman" w:cs="Times New Roman"/>
                <w:sz w:val="24"/>
                <w:szCs w:val="24"/>
              </w:rPr>
            </w:pPr>
            <w:r w:rsidRPr="00134283">
              <w:rPr>
                <w:rFonts w:ascii="Times New Roman" w:hAnsi="Times New Roman" w:cs="Times New Roman"/>
                <w:noProof/>
                <w:sz w:val="24"/>
                <w:szCs w:val="24"/>
                <w:lang w:eastAsia="en-US"/>
              </w:rPr>
              <mc:AlternateContent>
                <mc:Choice Requires="wpg">
                  <w:drawing>
                    <wp:inline distT="0" distB="0" distL="0" distR="0" wp14:anchorId="29BFBB75" wp14:editId="3B8734B9">
                      <wp:extent cx="141605" cy="141605"/>
                      <wp:effectExtent l="0" t="0" r="0" b="0"/>
                      <wp:docPr id="7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1" name="Rectangle 71"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72" name="Freeform 7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76B29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C8kgw7mQgAAG4oAAAOAAAAAAAAAAAAAAAAAC4CAABkcnMvZTJvRG9jLnhtbFBL&#10;AQItABQABgAIAAAAIQAF4gw92QAAAAMBAAAPAAAAAAAAAAAAAAAAAPMKAABkcnMvZG93bnJldi54&#10;bWxQSwUGAAAAAAQABADzAAAA+QsAAAAA&#10;">
                      <v:rect id="Rectangle 71"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"/>
                      <v:shape id="Freeform 72"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05549A6" w14:textId="77777777" w:rsidR="006B059A" w:rsidRPr="00134283"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have knowledge of research design, statistics, measurement, and varied data collection and analysis techniques sufficient for understanding research, interpreting data, and evaluating programs in applied settings. As scientist practitioners, school psychologists evaluate and apply research as a foundation for service delivery and, in collaboration with others, use various techniques and technology resources for data collection, measurement, and analysis to support effective practices at the individual, group, and/or systems levels. Examples of professional practices associated with research and evidence-based practice include the following:</w:t>
            </w:r>
          </w:p>
          <w:p w14:paraId="02F732DC"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evaluate, interpret, and synthesize a cumulative body of research findings and apply these as a foundation for effective service delivery.</w:t>
            </w:r>
          </w:p>
          <w:p w14:paraId="6066D552"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advocate for the use of evidence-based educational practices in instruction, social–emotional learning, and positive behavior supports at the individual, group, school, and district levels.</w:t>
            </w:r>
          </w:p>
          <w:p w14:paraId="64129BDB"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apply knowledge of evidence-based interventions and programs in the design, implementation, and evaluation of the fidelity and effectiveness of school-based intervention plans.</w:t>
            </w:r>
          </w:p>
          <w:p w14:paraId="38F21513"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School psychologists provide assistance for analyzing, interpreting, and using empirical foundations to support effective school practices.</w:t>
            </w:r>
          </w:p>
          <w:p w14:paraId="3A1F3EB0"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evaluate, select, and interpret evidence-based strategies that lead to meaningful school improvement through enhanced school climate, academic achievement, and sense of safety.</w:t>
            </w:r>
          </w:p>
          <w:p w14:paraId="5BB4B609"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communicate their knowledge about statistics and measurement principles to inform practices and decision-making.</w:t>
            </w:r>
          </w:p>
          <w:p w14:paraId="3EB857C7" w14:textId="77777777" w:rsidR="006B059A" w:rsidRPr="00134283" w:rsidRDefault="006B059A" w:rsidP="434C836A">
            <w:pPr>
              <w:pStyle w:val="TipText"/>
              <w:numPr>
                <w:ilvl w:val="1"/>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understand principles of implementation science and program evaluation and apply these in a variety of settings to support other school leaders in developing, implementing, and monitoring programs that improve outcomes for all children and youth.</w:t>
            </w:r>
          </w:p>
        </w:tc>
      </w:tr>
    </w:tbl>
    <w:p w14:paraId="0ECCB821" w14:textId="77777777" w:rsidR="006B059A" w:rsidRPr="0087045B" w:rsidRDefault="006B059A" w:rsidP="434C836A">
      <w:pPr>
        <w:pStyle w:val="NoSpacing"/>
        <w:rPr>
          <w:rFonts w:ascii="Times New Roman" w:eastAsia="Times New Roman" w:hAnsi="Times New Roman" w:cs="Times New Roman"/>
          <w:sz w:val="24"/>
          <w:szCs w:val="24"/>
        </w:rPr>
      </w:pPr>
    </w:p>
    <w:p w14:paraId="3224DE9A" w14:textId="5020D99E" w:rsidR="006B059A" w:rsidRPr="0087045B" w:rsidRDefault="006B059A"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9350" w:type="dxa"/>
        <w:tblLook w:val="04A0" w:firstRow="1" w:lastRow="0" w:firstColumn="1" w:lastColumn="0" w:noHBand="0" w:noVBand="1"/>
        <w:tblDescription w:val="Project deliverables"/>
      </w:tblPr>
      <w:tblGrid>
        <w:gridCol w:w="7155"/>
        <w:gridCol w:w="2195"/>
      </w:tblGrid>
      <w:tr w:rsidR="008267D9" w:rsidRPr="0087045B" w14:paraId="0D43E58E" w14:textId="77777777" w:rsidTr="434C836A">
        <w:trPr>
          <w:cnfStyle w:val="100000000000" w:firstRow="1" w:lastRow="0" w:firstColumn="0" w:lastColumn="0" w:oddVBand="0" w:evenVBand="0" w:oddHBand="0" w:evenHBand="0" w:firstRowFirstColumn="0" w:firstRowLastColumn="0" w:lastRowFirstColumn="0" w:lastRowLastColumn="0"/>
        </w:trPr>
        <w:tc>
          <w:tcPr>
            <w:tcW w:w="7155" w:type="dxa"/>
            <w:vAlign w:val="center"/>
          </w:tcPr>
          <w:p w14:paraId="3AD4B199" w14:textId="4A7F8035" w:rsidR="008267D9" w:rsidRPr="00134283" w:rsidRDefault="01B20843"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195" w:type="dxa"/>
            <w:vAlign w:val="center"/>
          </w:tcPr>
          <w:p w14:paraId="0CAE140D" w14:textId="77777777"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8A172B" w:rsidRPr="0087045B" w14:paraId="47063A07" w14:textId="77777777" w:rsidTr="434C836A">
        <w:tc>
          <w:tcPr>
            <w:tcW w:w="7155" w:type="dxa"/>
          </w:tcPr>
          <w:p w14:paraId="472E7286" w14:textId="748862C7" w:rsidR="008A172B" w:rsidRDefault="703D3395" w:rsidP="434C836A">
            <w:pPr>
              <w:spacing w:before="0" w:after="0"/>
              <w:rPr>
                <w:rFonts w:ascii="Times New Roman" w:eastAsia="Times New Roman" w:hAnsi="Times New Roman" w:cs="Times New Roman"/>
                <w:b/>
                <w:bCs/>
                <w:color w:val="333333"/>
                <w:sz w:val="24"/>
                <w:szCs w:val="24"/>
              </w:rPr>
            </w:pPr>
            <w:r w:rsidRPr="434C836A">
              <w:rPr>
                <w:rFonts w:ascii="Times New Roman" w:eastAsia="Times New Roman" w:hAnsi="Times New Roman" w:cs="Times New Roman"/>
                <w:b/>
                <w:bCs/>
                <w:color w:val="333333"/>
                <w:sz w:val="24"/>
                <w:szCs w:val="24"/>
              </w:rPr>
              <w:t>Evidence-Based Practices (Part 1): Identifying and Selecting a Practice or Program</w:t>
            </w:r>
          </w:p>
          <w:p w14:paraId="2F425964" w14:textId="77777777" w:rsidR="00BD0BBD" w:rsidRPr="00134283" w:rsidRDefault="00BD0BBD" w:rsidP="434C836A">
            <w:pPr>
              <w:spacing w:before="0" w:after="0"/>
              <w:rPr>
                <w:rFonts w:ascii="Times New Roman" w:eastAsia="Times New Roman" w:hAnsi="Times New Roman" w:cs="Times New Roman"/>
                <w:b/>
                <w:bCs/>
                <w:color w:val="333333"/>
                <w:sz w:val="24"/>
                <w:szCs w:val="24"/>
              </w:rPr>
            </w:pPr>
          </w:p>
          <w:p w14:paraId="5BEC64BB" w14:textId="4406CED4" w:rsidR="008A172B"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u w:val="single"/>
              </w:rPr>
              <w:t>From the website</w:t>
            </w:r>
            <w:r w:rsidRPr="434C836A">
              <w:rPr>
                <w:rFonts w:ascii="Times New Roman" w:eastAsia="Times New Roman" w:hAnsi="Times New Roman" w:cs="Times New Roman"/>
                <w:color w:val="333333"/>
                <w:sz w:val="24"/>
                <w:szCs w:val="24"/>
              </w:rPr>
              <w:t>: This module, the first in a series of three, discusses the importance of identifying and selecting evidence-based practices (est. completion time: 1.5 hours). When you have completed the module, be sure to visit parts two and three.</w:t>
            </w:r>
          </w:p>
          <w:p w14:paraId="54397813" w14:textId="77777777" w:rsidR="00A74705" w:rsidRPr="00134283" w:rsidRDefault="00A74705" w:rsidP="434C836A">
            <w:pPr>
              <w:spacing w:before="0" w:after="0"/>
              <w:rPr>
                <w:rFonts w:ascii="Times New Roman" w:eastAsia="Times New Roman" w:hAnsi="Times New Roman" w:cs="Times New Roman"/>
                <w:color w:val="333333"/>
                <w:sz w:val="24"/>
                <w:szCs w:val="24"/>
              </w:rPr>
            </w:pPr>
          </w:p>
          <w:p w14:paraId="0C92ABAE" w14:textId="77777777" w:rsidR="008A172B" w:rsidRDefault="001C26DC" w:rsidP="434C836A">
            <w:pPr>
              <w:spacing w:before="0" w:after="0"/>
              <w:rPr>
                <w:rFonts w:ascii="Times New Roman" w:eastAsia="Times New Roman" w:hAnsi="Times New Roman" w:cs="Times New Roman"/>
                <w:color w:val="1155CC"/>
                <w:sz w:val="24"/>
                <w:szCs w:val="24"/>
                <w:u w:val="single"/>
              </w:rPr>
            </w:pPr>
            <w:hyperlink r:id="rId59" w:anchor="content">
              <w:r w:rsidR="703D3395" w:rsidRPr="434C836A">
                <w:rPr>
                  <w:rFonts w:ascii="Times New Roman" w:eastAsia="Times New Roman" w:hAnsi="Times New Roman" w:cs="Times New Roman"/>
                  <w:color w:val="1155CC"/>
                  <w:sz w:val="24"/>
                  <w:szCs w:val="24"/>
                  <w:u w:val="single"/>
                </w:rPr>
                <w:t>https://iris.peabody.vanderbilt.edu/module/ebp_01/#content</w:t>
              </w:r>
            </w:hyperlink>
          </w:p>
          <w:p w14:paraId="00CA4039" w14:textId="3EE905DC" w:rsidR="00BD0BBD" w:rsidRPr="00134283" w:rsidRDefault="00BD0BBD" w:rsidP="434C836A">
            <w:pPr>
              <w:spacing w:before="0" w:after="0"/>
              <w:rPr>
                <w:rFonts w:ascii="Times New Roman" w:eastAsia="Times New Roman" w:hAnsi="Times New Roman" w:cs="Times New Roman"/>
                <w:sz w:val="24"/>
                <w:szCs w:val="24"/>
              </w:rPr>
            </w:pPr>
          </w:p>
        </w:tc>
        <w:tc>
          <w:tcPr>
            <w:tcW w:w="2195" w:type="dxa"/>
          </w:tcPr>
          <w:p w14:paraId="6A0E70B2" w14:textId="5239708F" w:rsidR="008A172B" w:rsidRPr="00134283" w:rsidRDefault="0FFDF951"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w:t>
            </w:r>
          </w:p>
        </w:tc>
      </w:tr>
      <w:tr w:rsidR="008A172B" w:rsidRPr="0087045B" w14:paraId="0F4C16ED" w14:textId="77777777" w:rsidTr="434C836A">
        <w:tc>
          <w:tcPr>
            <w:tcW w:w="7155" w:type="dxa"/>
          </w:tcPr>
          <w:p w14:paraId="5AD0AA7A" w14:textId="6EC91ACB" w:rsidR="008A172B" w:rsidRPr="00BD0BBD" w:rsidRDefault="0099797D"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w:t>
            </w:r>
            <w:r w:rsidR="703D3395" w:rsidRPr="434C836A">
              <w:rPr>
                <w:rFonts w:ascii="Times New Roman" w:eastAsia="Times New Roman" w:hAnsi="Times New Roman" w:cs="Times New Roman"/>
                <w:b/>
                <w:bCs/>
                <w:sz w:val="24"/>
                <w:szCs w:val="24"/>
              </w:rPr>
              <w:t>Navigating Evidence-Based Practice Resource Websites Online Module</w:t>
            </w:r>
          </w:p>
          <w:p w14:paraId="47A78EB0" w14:textId="77777777" w:rsidR="00BD0BBD" w:rsidRPr="00BD0BBD" w:rsidRDefault="00BD0BBD" w:rsidP="434C836A">
            <w:pPr>
              <w:spacing w:before="0" w:after="0"/>
              <w:rPr>
                <w:rFonts w:ascii="Times New Roman" w:eastAsia="Times New Roman" w:hAnsi="Times New Roman" w:cs="Times New Roman"/>
                <w:b/>
                <w:bCs/>
                <w:sz w:val="24"/>
                <w:szCs w:val="24"/>
              </w:rPr>
            </w:pPr>
          </w:p>
          <w:p w14:paraId="7A99189A" w14:textId="6130CA9A" w:rsidR="00BD0BBD" w:rsidRPr="00BD0BBD" w:rsidRDefault="703D339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xml:space="preserve">: How do you know if an intervention, program, or practice is likely to be effective with a particular subgroup of students? What resources are there to help school, district, and State leaders identify and select evidence-based practices (EBPs)?  EBPs play an increasingly prominent role in Federal education policy. In both State Systemic Improvement Plans (SSIPs) and provisions in the Every Student Succeeds Act (ESSA), States are being asked to implement practices and programs that have evidence of effectiveness. </w:t>
            </w:r>
          </w:p>
          <w:p w14:paraId="6A0AA24C" w14:textId="77777777" w:rsidR="00BD0BBD" w:rsidRPr="00BD0BBD" w:rsidRDefault="00BD0BBD" w:rsidP="434C836A">
            <w:pPr>
              <w:spacing w:before="0" w:after="0"/>
              <w:rPr>
                <w:rFonts w:ascii="Times New Roman" w:eastAsia="Times New Roman" w:hAnsi="Times New Roman" w:cs="Times New Roman"/>
                <w:sz w:val="24"/>
                <w:szCs w:val="24"/>
              </w:rPr>
            </w:pPr>
          </w:p>
          <w:p w14:paraId="1228EF40" w14:textId="140F89CD" w:rsidR="008A172B" w:rsidRPr="00BD0BBD" w:rsidRDefault="703D339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This online module is intended to help teachers and leaders at the school, district, and State level identify and select interventions, practices, and programs that have evidence of effectiveness. It guides viewers through several technical assistance websites that review, compile, and summarize the results of existing research on educational practices and clarifies what EBPs are, highlights what to look for when selecting EBPs, and helps guide the selection of EBPs for particular subgroups of students or local contexts.</w:t>
            </w:r>
          </w:p>
          <w:p w14:paraId="33263333" w14:textId="77777777" w:rsidR="00BD0BBD" w:rsidRPr="00BD0BBD" w:rsidRDefault="00BD0BBD" w:rsidP="434C836A">
            <w:pPr>
              <w:spacing w:before="0" w:after="0"/>
              <w:rPr>
                <w:rFonts w:ascii="Times New Roman" w:eastAsia="Times New Roman" w:hAnsi="Times New Roman" w:cs="Times New Roman"/>
                <w:sz w:val="24"/>
                <w:szCs w:val="24"/>
              </w:rPr>
            </w:pPr>
          </w:p>
          <w:p w14:paraId="476F376D" w14:textId="77777777" w:rsidR="008A172B" w:rsidRPr="00BD0BBD"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rPr>
              <w:lastRenderedPageBreak/>
              <w:t xml:space="preserve">The module includes the following sections. You choose to review all 7 chapters or select a chapter that is of most interest to you. </w:t>
            </w:r>
          </w:p>
          <w:p w14:paraId="10AE2DE3" w14:textId="77777777" w:rsidR="008A172B" w:rsidRPr="00BD0BBD" w:rsidRDefault="008A172B" w:rsidP="434C836A">
            <w:pPr>
              <w:spacing w:before="0" w:after="0"/>
              <w:rPr>
                <w:rFonts w:ascii="Times New Roman" w:eastAsia="Times New Roman" w:hAnsi="Times New Roman" w:cs="Times New Roman"/>
                <w:color w:val="333333"/>
                <w:sz w:val="24"/>
                <w:szCs w:val="24"/>
              </w:rPr>
            </w:pPr>
          </w:p>
          <w:p w14:paraId="0523166A" w14:textId="77777777" w:rsidR="008A172B" w:rsidRPr="00BD0BBD"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rPr>
              <w:t>Chapter 1: Introduction: Navigating Evidence-Based Practice Resource Websites</w:t>
            </w:r>
          </w:p>
          <w:p w14:paraId="2E1F95C9" w14:textId="77777777" w:rsidR="008A172B" w:rsidRPr="00BD0BBD"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rPr>
              <w:t>Chapter 2: Exploring the What Works Clearinghouse</w:t>
            </w:r>
          </w:p>
          <w:p w14:paraId="0CC1F91E" w14:textId="77777777" w:rsidR="008A172B" w:rsidRPr="00BD0BBD"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rPr>
              <w:t>Chapter 3: Navigating the Best Evidence Encyclopedia</w:t>
            </w:r>
          </w:p>
          <w:p w14:paraId="087EB71D" w14:textId="77777777" w:rsidR="008A172B" w:rsidRPr="00BD0BBD"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rPr>
              <w:t>Chapter 4: The NCII Tools Charts</w:t>
            </w:r>
          </w:p>
          <w:p w14:paraId="00438465" w14:textId="77777777" w:rsidR="008A172B" w:rsidRPr="00BD0BBD"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rPr>
              <w:t>Chapter 5: CEEDAR Innovation Configurations</w:t>
            </w:r>
          </w:p>
          <w:p w14:paraId="393AB44A" w14:textId="77777777" w:rsidR="008A172B" w:rsidRPr="00BD0BBD"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rPr>
              <w:t>Chapter 6: The IRIS Center</w:t>
            </w:r>
          </w:p>
          <w:p w14:paraId="1C234B0F" w14:textId="0D96C3C1" w:rsidR="008A172B" w:rsidRDefault="703D3395" w:rsidP="434C836A">
            <w:pPr>
              <w:spacing w:before="0" w:after="0"/>
              <w:rPr>
                <w:rFonts w:ascii="Times New Roman" w:eastAsia="Times New Roman" w:hAnsi="Times New Roman" w:cs="Times New Roman"/>
                <w:color w:val="333333"/>
                <w:sz w:val="24"/>
                <w:szCs w:val="24"/>
              </w:rPr>
            </w:pPr>
            <w:r w:rsidRPr="434C836A">
              <w:rPr>
                <w:rFonts w:ascii="Times New Roman" w:eastAsia="Times New Roman" w:hAnsi="Times New Roman" w:cs="Times New Roman"/>
                <w:color w:val="333333"/>
                <w:sz w:val="24"/>
                <w:szCs w:val="24"/>
              </w:rPr>
              <w:t>Chapter 7: Evidence for ESSA</w:t>
            </w:r>
          </w:p>
          <w:p w14:paraId="6BE07CCE" w14:textId="77777777" w:rsidR="00A74705" w:rsidRPr="00BD0BBD" w:rsidRDefault="00A74705" w:rsidP="434C836A">
            <w:pPr>
              <w:spacing w:before="0" w:after="0"/>
              <w:rPr>
                <w:rFonts w:ascii="Times New Roman" w:eastAsia="Times New Roman" w:hAnsi="Times New Roman" w:cs="Times New Roman"/>
                <w:color w:val="333333"/>
                <w:sz w:val="24"/>
                <w:szCs w:val="24"/>
              </w:rPr>
            </w:pPr>
          </w:p>
          <w:p w14:paraId="091CFD99" w14:textId="77777777" w:rsidR="008A172B" w:rsidRPr="00BD0BBD" w:rsidRDefault="001C26DC" w:rsidP="434C836A">
            <w:pPr>
              <w:spacing w:before="0" w:after="0"/>
              <w:rPr>
                <w:rFonts w:ascii="Times New Roman" w:eastAsia="Times New Roman" w:hAnsi="Times New Roman" w:cs="Times New Roman"/>
                <w:color w:val="1155CC"/>
                <w:sz w:val="24"/>
                <w:szCs w:val="24"/>
                <w:u w:val="single"/>
              </w:rPr>
            </w:pPr>
            <w:hyperlink r:id="rId60">
              <w:r w:rsidR="703D3395" w:rsidRPr="434C836A">
                <w:rPr>
                  <w:rFonts w:ascii="Times New Roman" w:eastAsia="Times New Roman" w:hAnsi="Times New Roman" w:cs="Times New Roman"/>
                  <w:color w:val="1155CC"/>
                  <w:sz w:val="24"/>
                  <w:szCs w:val="24"/>
                  <w:u w:val="single"/>
                </w:rPr>
                <w:t>https://intensiveintervention.org/resource/navigating-evidence-based-practice-resource-websites-online-module</w:t>
              </w:r>
            </w:hyperlink>
          </w:p>
          <w:p w14:paraId="54ECE9EB" w14:textId="09E74A60" w:rsidR="00BD0BBD" w:rsidRPr="00BD0BBD" w:rsidRDefault="00BD0BBD" w:rsidP="434C836A">
            <w:pPr>
              <w:spacing w:before="0" w:after="0"/>
              <w:rPr>
                <w:rFonts w:ascii="Times New Roman" w:eastAsia="Times New Roman" w:hAnsi="Times New Roman" w:cs="Times New Roman"/>
                <w:sz w:val="24"/>
                <w:szCs w:val="24"/>
              </w:rPr>
            </w:pPr>
          </w:p>
        </w:tc>
        <w:tc>
          <w:tcPr>
            <w:tcW w:w="2195" w:type="dxa"/>
          </w:tcPr>
          <w:p w14:paraId="1FD6D23C" w14:textId="7D0A0AA3" w:rsidR="008A172B" w:rsidRPr="00134283" w:rsidRDefault="703D3395"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3, 4, 5, 10</w:t>
            </w:r>
          </w:p>
        </w:tc>
      </w:tr>
    </w:tbl>
    <w:p w14:paraId="4B7C81BA" w14:textId="77777777" w:rsidR="006B059A" w:rsidRPr="00201E22" w:rsidRDefault="006B059A" w:rsidP="00D629C4">
      <w:pPr>
        <w:pStyle w:val="Heading2"/>
        <w:spacing w:before="0"/>
        <w:rPr>
          <w:rFonts w:ascii="Times New Roman" w:eastAsia="Times New Roman" w:hAnsi="Times New Roman" w:cs="Times New Roman"/>
        </w:rPr>
      </w:pPr>
      <w:r w:rsidRPr="434C836A">
        <w:rPr>
          <w:rFonts w:ascii="Times New Roman" w:eastAsia="Times New Roman" w:hAnsi="Times New Roman" w:cs="Times New Roman"/>
          <w:sz w:val="28"/>
          <w:szCs w:val="28"/>
        </w:rPr>
        <w:t>Domain 10: Legal, Ethical, and Professional Practice</w:t>
      </w:r>
      <w:r w:rsidRPr="434C836A">
        <w:rPr>
          <w:rFonts w:ascii="Times New Roman" w:eastAsia="Times New Roman" w:hAnsi="Times New Roman" w:cs="Times New Roman"/>
        </w:rPr>
        <w:t xml:space="preserve"> </w:t>
      </w:r>
    </w:p>
    <w:tbl>
      <w:tblPr>
        <w:tblStyle w:val="TipTable"/>
        <w:tblW w:w="5000" w:type="pct"/>
        <w:tblLook w:val="04A0" w:firstRow="1" w:lastRow="0" w:firstColumn="1" w:lastColumn="0" w:noHBand="0" w:noVBand="1"/>
        <w:tblDescription w:val="Layout table"/>
      </w:tblPr>
      <w:tblGrid>
        <w:gridCol w:w="577"/>
        <w:gridCol w:w="8783"/>
      </w:tblGrid>
      <w:tr w:rsidR="006B059A" w:rsidRPr="00134283" w14:paraId="6BEA77F1"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028996DD" w14:textId="77777777" w:rsidR="006B059A" w:rsidRPr="00134283" w:rsidRDefault="006B059A" w:rsidP="434C836A">
            <w:pPr>
              <w:rPr>
                <w:rFonts w:ascii="Times New Roman" w:eastAsia="Times New Roman" w:hAnsi="Times New Roman" w:cs="Times New Roman"/>
                <w:sz w:val="24"/>
                <w:szCs w:val="24"/>
              </w:rPr>
            </w:pPr>
            <w:r w:rsidRPr="00134283">
              <w:rPr>
                <w:rFonts w:ascii="Times New Roman" w:hAnsi="Times New Roman" w:cs="Times New Roman"/>
                <w:noProof/>
                <w:sz w:val="24"/>
                <w:szCs w:val="24"/>
                <w:lang w:eastAsia="en-US"/>
              </w:rPr>
              <mc:AlternateContent>
                <mc:Choice Requires="wpg">
                  <w:drawing>
                    <wp:inline distT="0" distB="0" distL="0" distR="0" wp14:anchorId="4CFE600B" wp14:editId="55B760BC">
                      <wp:extent cx="141605" cy="141605"/>
                      <wp:effectExtent l="0" t="0" r="0" b="0"/>
                      <wp:docPr id="73"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4" name="Rectangle 74"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75" name="Freeform 7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708C6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BJ8OjXmQgAAG4oAAAOAAAAAAAAAAAAAAAAAC4CAABkcnMvZTJvRG9jLnhtbFBL&#10;AQItABQABgAIAAAAIQAF4gw92QAAAAMBAAAPAAAAAAAAAAAAAAAAAPMKAABkcnMvZG93bnJldi54&#10;bWxQSwUGAAAAAAQABADzAAAA+QsAAAAA&#10;">
                      <v:rect id="Rectangle 74"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"/>
                      <v:shape id="Freeform 75"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6pvwwAAANsAAAAPAAAAZHJzL2Rvd25yZXYueG1sRI9Pi8Iw&#10;FMTvC36H8ARva6qw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t3Oqb8MAAADbAAAADwAA&#10;AAAAAAAAAAAAAAAHAgAAZHJzL2Rvd25yZXYueG1sUEsFBgAAAAADAAMAtwAAAPcC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36D4B0A" w14:textId="77777777" w:rsidR="006B059A" w:rsidRPr="00134283" w:rsidRDefault="006B059A"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effective interpersonal skills, responsibility, adaptability, initiative, dependability, technological competence, advocacy skills, respect for human diversity, and a commitment to social justice and equity. Examples of legal, ethical, and professional practice include the following:</w:t>
            </w:r>
          </w:p>
          <w:p w14:paraId="42E4A5A9"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practice in ways that are consistent with ethical, professional, and legal standards and regulations.</w:t>
            </w:r>
          </w:p>
          <w:p w14:paraId="58B42BDF"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engage in effective, collaborative, and ethical professional relationships.</w:t>
            </w:r>
          </w:p>
          <w:p w14:paraId="1303DDEF"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seek and utilize professional supervision, peer consultation, and mentoring for effective practice.</w:t>
            </w:r>
          </w:p>
          <w:p w14:paraId="1665DE16"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support the retention and growth of fellow school psychologists by providing supervision, peer consultation, and mentoring to those seeking such support.</w:t>
            </w:r>
          </w:p>
          <w:p w14:paraId="5D05B7AD"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access, evaluate, and use information sources and technology in ways that safeguard and enhance the quality of services, security of confidential information, and responsible record keeping.</w:t>
            </w:r>
          </w:p>
          <w:p w14:paraId="3F643ED7"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assist administrators, teachers, other school personnel, and parents/guardians in understanding and adhering to legislation and regulations relevant to general and special education services.</w:t>
            </w:r>
          </w:p>
          <w:p w14:paraId="03CB9387"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advocate for professional roles as providers of effective services and evidence-based practices that enhance the learning and mental health of all children and youth.</w:t>
            </w:r>
          </w:p>
          <w:p w14:paraId="33E75838"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School psychologists stand up for the welfare and rights of children and use expertise to promote changes in individual education programs, systems, schools, and legislation. School psychologists actively contribute to conversations about matters of public concern, using factual and verifiable statements that enhance the use of evidence-based practices and policies.</w:t>
            </w:r>
          </w:p>
          <w:p w14:paraId="4D301C55"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collect data to evaluate and document the effectiveness of their own services.</w:t>
            </w:r>
          </w:p>
          <w:p w14:paraId="49BBC75D"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engage in lifelong learning and formulate personal plans for ongoing professional growth.</w:t>
            </w:r>
          </w:p>
          <w:p w14:paraId="43DC167F"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are knowledgeable about standards that define contemporary professional practice and organizational principles that provide context for their work.</w:t>
            </w:r>
          </w:p>
          <w:p w14:paraId="6D57EC90"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School psychologists participate in continuing professional development activities at a level consistent with maintenance of the Nationally Certified School Psychologist credential (i.e., a minimum of 75 hours of professional development every 3 years).</w:t>
            </w:r>
          </w:p>
          <w:p w14:paraId="611B35C4" w14:textId="77777777" w:rsidR="006B059A" w:rsidRPr="00134283" w:rsidRDefault="006B059A" w:rsidP="434C836A">
            <w:pPr>
              <w:pStyle w:val="TipText"/>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As part of continuing professional development, school psychologists may participate in local, state, and national professional associations and, when interested, engage in leadership roles.</w:t>
            </w:r>
          </w:p>
        </w:tc>
      </w:tr>
    </w:tbl>
    <w:p w14:paraId="1D084D4B" w14:textId="77777777" w:rsidR="006B059A" w:rsidRPr="0087045B" w:rsidRDefault="006B059A" w:rsidP="434C836A">
      <w:pPr>
        <w:pStyle w:val="NoSpacing"/>
        <w:rPr>
          <w:rFonts w:ascii="Times New Roman" w:eastAsia="Times New Roman" w:hAnsi="Times New Roman" w:cs="Times New Roman"/>
          <w:sz w:val="24"/>
          <w:szCs w:val="24"/>
        </w:rPr>
      </w:pPr>
    </w:p>
    <w:p w14:paraId="03B1A422" w14:textId="3CA6CABE" w:rsidR="006B059A" w:rsidRPr="0087045B" w:rsidRDefault="006B059A"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9350" w:type="dxa"/>
        <w:tblLook w:val="04A0" w:firstRow="1" w:lastRow="0" w:firstColumn="1" w:lastColumn="0" w:noHBand="0" w:noVBand="1"/>
        <w:tblDescription w:val="Project deliverables"/>
      </w:tblPr>
      <w:tblGrid>
        <w:gridCol w:w="7185"/>
        <w:gridCol w:w="2165"/>
      </w:tblGrid>
      <w:tr w:rsidR="008267D9" w:rsidRPr="00134283" w14:paraId="4225EDA4" w14:textId="77777777" w:rsidTr="434C836A">
        <w:trPr>
          <w:cnfStyle w:val="100000000000" w:firstRow="1" w:lastRow="0" w:firstColumn="0" w:lastColumn="0" w:oddVBand="0" w:evenVBand="0" w:oddHBand="0" w:evenHBand="0" w:firstRowFirstColumn="0" w:firstRowLastColumn="0" w:lastRowFirstColumn="0" w:lastRowLastColumn="0"/>
        </w:trPr>
        <w:tc>
          <w:tcPr>
            <w:tcW w:w="7185" w:type="dxa"/>
            <w:vAlign w:val="center"/>
          </w:tcPr>
          <w:p w14:paraId="7BBEA36A" w14:textId="4EC70927" w:rsidR="008267D9" w:rsidRPr="00134283" w:rsidRDefault="0FFDF951"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165" w:type="dxa"/>
            <w:vAlign w:val="center"/>
          </w:tcPr>
          <w:p w14:paraId="5B901942" w14:textId="77777777" w:rsidR="008267D9" w:rsidRPr="00134283" w:rsidRDefault="1992A6D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Additional NASP Domains</w:t>
            </w:r>
          </w:p>
        </w:tc>
      </w:tr>
      <w:tr w:rsidR="002235D3" w:rsidRPr="00134283" w14:paraId="7C8997E0" w14:textId="77777777" w:rsidTr="434C836A">
        <w:tc>
          <w:tcPr>
            <w:tcW w:w="7185" w:type="dxa"/>
          </w:tcPr>
          <w:p w14:paraId="3A9FF16A" w14:textId="53AFE056" w:rsidR="002235D3" w:rsidRDefault="441CC4B6"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What Every Educator Should Know Abou</w:t>
            </w:r>
            <w:r w:rsidR="284649F1" w:rsidRPr="434C836A">
              <w:rPr>
                <w:rFonts w:ascii="Times New Roman" w:eastAsia="Times New Roman" w:hAnsi="Times New Roman" w:cs="Times New Roman"/>
                <w:b/>
                <w:bCs/>
                <w:sz w:val="24"/>
                <w:szCs w:val="24"/>
              </w:rPr>
              <w:t>t Special Education Law</w:t>
            </w:r>
          </w:p>
          <w:p w14:paraId="24FD52CA" w14:textId="77777777" w:rsidR="002235D3" w:rsidRPr="00134283" w:rsidRDefault="002235D3" w:rsidP="434C836A">
            <w:pPr>
              <w:spacing w:before="0" w:after="0"/>
              <w:rPr>
                <w:rFonts w:ascii="Times New Roman" w:eastAsia="Times New Roman" w:hAnsi="Times New Roman" w:cs="Times New Roman"/>
                <w:b/>
                <w:bCs/>
                <w:sz w:val="24"/>
                <w:szCs w:val="24"/>
              </w:rPr>
            </w:pPr>
          </w:p>
          <w:p w14:paraId="255DDCB6" w14:textId="04D7D6C3" w:rsidR="002235D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Ignorance is not bliss when it comes to knowing and implementing laws that pertain to students with disabilities.  It is critical that all educators understand the fundamentals of these laws and are able to answer basic questions about them (video running time</w:t>
            </w:r>
            <w:r w:rsidR="3B92F250" w:rsidRPr="434C836A">
              <w:rPr>
                <w:rFonts w:ascii="Times New Roman" w:eastAsia="Times New Roman" w:hAnsi="Times New Roman" w:cs="Times New Roman"/>
                <w:sz w:val="24"/>
                <w:szCs w:val="24"/>
              </w:rPr>
              <w:t xml:space="preserve">: </w:t>
            </w:r>
            <w:r w:rsidRPr="434C836A">
              <w:rPr>
                <w:rFonts w:ascii="Times New Roman" w:eastAsia="Times New Roman" w:hAnsi="Times New Roman" w:cs="Times New Roman"/>
                <w:sz w:val="24"/>
                <w:szCs w:val="24"/>
              </w:rPr>
              <w:t>approximately</w:t>
            </w:r>
            <w:r w:rsidR="3B92F250" w:rsidRPr="434C836A">
              <w:rPr>
                <w:rFonts w:ascii="Times New Roman" w:eastAsia="Times New Roman" w:hAnsi="Times New Roman" w:cs="Times New Roman"/>
                <w:sz w:val="24"/>
                <w:szCs w:val="24"/>
              </w:rPr>
              <w:t xml:space="preserve"> </w:t>
            </w:r>
            <w:r w:rsidRPr="434C836A">
              <w:rPr>
                <w:rFonts w:ascii="Times New Roman" w:eastAsia="Times New Roman" w:hAnsi="Times New Roman" w:cs="Times New Roman"/>
                <w:sz w:val="24"/>
                <w:szCs w:val="24"/>
              </w:rPr>
              <w:t>60 min).</w:t>
            </w:r>
          </w:p>
          <w:p w14:paraId="1CE8F6FB" w14:textId="77777777" w:rsidR="002235D3" w:rsidRDefault="002235D3" w:rsidP="434C836A">
            <w:pPr>
              <w:spacing w:before="0" w:after="0"/>
              <w:rPr>
                <w:rFonts w:ascii="Times New Roman" w:eastAsia="Times New Roman" w:hAnsi="Times New Roman" w:cs="Times New Roman"/>
                <w:sz w:val="24"/>
                <w:szCs w:val="24"/>
              </w:rPr>
            </w:pPr>
          </w:p>
          <w:p w14:paraId="3057ABE3" w14:textId="77777777" w:rsidR="002235D3" w:rsidRPr="002235D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In this webinar, Beverley H. Johns shared these key concepts about special education law:</w:t>
            </w:r>
          </w:p>
          <w:p w14:paraId="2E69FFDA" w14:textId="77777777" w:rsidR="002235D3" w:rsidRPr="002235D3" w:rsidRDefault="441CC4B6" w:rsidP="434C836A">
            <w:pPr>
              <w:numPr>
                <w:ilvl w:val="0"/>
                <w:numId w:val="24"/>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How to be an active participant in the IEP</w:t>
            </w:r>
          </w:p>
          <w:p w14:paraId="3389269D" w14:textId="77777777" w:rsidR="002235D3" w:rsidRPr="002235D3" w:rsidRDefault="441CC4B6" w:rsidP="434C836A">
            <w:pPr>
              <w:numPr>
                <w:ilvl w:val="0"/>
                <w:numId w:val="24"/>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How to work collaboratively with parents and fellow school personnel</w:t>
            </w:r>
          </w:p>
          <w:p w14:paraId="2F9B1566" w14:textId="77777777" w:rsidR="002235D3" w:rsidRPr="002235D3" w:rsidRDefault="441CC4B6" w:rsidP="434C836A">
            <w:pPr>
              <w:numPr>
                <w:ilvl w:val="0"/>
                <w:numId w:val="24"/>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How to resolve differences</w:t>
            </w:r>
          </w:p>
          <w:p w14:paraId="6B90C504" w14:textId="77777777" w:rsidR="002235D3" w:rsidRPr="002235D3" w:rsidRDefault="441CC4B6" w:rsidP="434C836A">
            <w:pPr>
              <w:numPr>
                <w:ilvl w:val="0"/>
                <w:numId w:val="24"/>
              </w:num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And most important, how to meet the needs of the student</w:t>
            </w:r>
          </w:p>
          <w:p w14:paraId="2BE317ED" w14:textId="77777777" w:rsidR="002235D3" w:rsidRPr="00134283" w:rsidRDefault="002235D3" w:rsidP="434C836A">
            <w:pPr>
              <w:spacing w:before="0" w:after="0"/>
              <w:rPr>
                <w:rFonts w:ascii="Times New Roman" w:eastAsia="Times New Roman" w:hAnsi="Times New Roman" w:cs="Times New Roman"/>
                <w:sz w:val="24"/>
                <w:szCs w:val="24"/>
              </w:rPr>
            </w:pPr>
          </w:p>
          <w:p w14:paraId="4219A11C" w14:textId="77777777" w:rsidR="002235D3" w:rsidRDefault="001C26DC" w:rsidP="434C836A">
            <w:pPr>
              <w:spacing w:before="0" w:after="0"/>
              <w:rPr>
                <w:rFonts w:ascii="Times New Roman" w:eastAsia="Times New Roman" w:hAnsi="Times New Roman" w:cs="Times New Roman"/>
                <w:sz w:val="24"/>
                <w:szCs w:val="24"/>
              </w:rPr>
            </w:pPr>
            <w:hyperlink r:id="rId61">
              <w:r w:rsidR="441CC4B6" w:rsidRPr="434C836A">
                <w:rPr>
                  <w:rFonts w:ascii="Times New Roman" w:eastAsia="Times New Roman" w:hAnsi="Times New Roman" w:cs="Times New Roman"/>
                  <w:color w:val="1155CC"/>
                  <w:sz w:val="24"/>
                  <w:szCs w:val="24"/>
                  <w:u w:val="single"/>
                </w:rPr>
                <w:t>https://home.edweb.net/webinar/every-educator-know-special-education-law/</w:t>
              </w:r>
            </w:hyperlink>
            <w:r w:rsidR="441CC4B6" w:rsidRPr="434C836A">
              <w:rPr>
                <w:rFonts w:ascii="Times New Roman" w:eastAsia="Times New Roman" w:hAnsi="Times New Roman" w:cs="Times New Roman"/>
                <w:sz w:val="24"/>
                <w:szCs w:val="24"/>
              </w:rPr>
              <w:t xml:space="preserve"> </w:t>
            </w:r>
          </w:p>
          <w:p w14:paraId="46C334E6" w14:textId="5BD2A20F" w:rsidR="002235D3" w:rsidRPr="002235D3" w:rsidRDefault="002235D3" w:rsidP="434C836A">
            <w:pPr>
              <w:spacing w:before="0" w:after="0"/>
              <w:rPr>
                <w:rFonts w:ascii="Times New Roman" w:eastAsia="Times New Roman" w:hAnsi="Times New Roman" w:cs="Times New Roman"/>
                <w:b/>
                <w:bCs/>
                <w:sz w:val="24"/>
                <w:szCs w:val="24"/>
              </w:rPr>
            </w:pPr>
          </w:p>
        </w:tc>
        <w:tc>
          <w:tcPr>
            <w:tcW w:w="2165" w:type="dxa"/>
          </w:tcPr>
          <w:p w14:paraId="49D1467A" w14:textId="3898248A" w:rsidR="002235D3" w:rsidRPr="002235D3" w:rsidRDefault="0099797D"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2</w:t>
            </w:r>
          </w:p>
        </w:tc>
      </w:tr>
      <w:tr w:rsidR="005E1B54" w:rsidRPr="0087045B" w14:paraId="08ED5B4B" w14:textId="77777777" w:rsidTr="434C836A">
        <w:tc>
          <w:tcPr>
            <w:tcW w:w="7185" w:type="dxa"/>
          </w:tcPr>
          <w:p w14:paraId="5810A84E" w14:textId="4C8D2B2F" w:rsidR="005E1B54" w:rsidRDefault="0099797D" w:rsidP="434C836A">
            <w:pPr>
              <w:spacing w:before="0" w:after="0"/>
              <w:contextualSpacing/>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w:t>
            </w:r>
            <w:r w:rsidR="3B92F250" w:rsidRPr="434C836A">
              <w:rPr>
                <w:rFonts w:ascii="Times New Roman" w:eastAsia="Times New Roman" w:hAnsi="Times New Roman" w:cs="Times New Roman"/>
                <w:b/>
                <w:bCs/>
                <w:sz w:val="24"/>
                <w:szCs w:val="24"/>
              </w:rPr>
              <w:t>Writing High-Quality Behavior IEP Goals (63 mins)</w:t>
            </w:r>
          </w:p>
          <w:p w14:paraId="121598A0" w14:textId="77777777" w:rsidR="005E1B54" w:rsidRPr="00893603" w:rsidRDefault="005E1B54" w:rsidP="434C836A">
            <w:pPr>
              <w:spacing w:before="0" w:after="0"/>
              <w:contextualSpacing/>
              <w:rPr>
                <w:rFonts w:ascii="Times New Roman" w:eastAsia="Times New Roman" w:hAnsi="Times New Roman" w:cs="Times New Roman"/>
                <w:b/>
                <w:bCs/>
                <w:sz w:val="24"/>
                <w:szCs w:val="24"/>
              </w:rPr>
            </w:pPr>
          </w:p>
          <w:p w14:paraId="618CE5E6" w14:textId="7EB899E7" w:rsidR="005E1B54" w:rsidRDefault="3B92F250"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The purpose of this guide is to provide an overview of behavioral progress monitoring and goal setting to inform data-</w:t>
            </w:r>
            <w:r w:rsidRPr="434C836A">
              <w:rPr>
                <w:rFonts w:ascii="Times New Roman" w:eastAsia="Times New Roman" w:hAnsi="Times New Roman" w:cs="Times New Roman"/>
                <w:sz w:val="24"/>
                <w:szCs w:val="24"/>
              </w:rPr>
              <w:lastRenderedPageBreak/>
              <w:t xml:space="preserve">driven decision making within tiered support models and individualized education programs (IEPs) (video running time: </w:t>
            </w:r>
            <w:r w:rsidR="0099797D" w:rsidRPr="434C836A">
              <w:rPr>
                <w:rFonts w:ascii="Times New Roman" w:eastAsia="Times New Roman" w:hAnsi="Times New Roman" w:cs="Times New Roman"/>
                <w:sz w:val="24"/>
                <w:szCs w:val="24"/>
              </w:rPr>
              <w:t xml:space="preserve">approximately </w:t>
            </w:r>
            <w:r w:rsidRPr="434C836A">
              <w:rPr>
                <w:rFonts w:ascii="Times New Roman" w:eastAsia="Times New Roman" w:hAnsi="Times New Roman" w:cs="Times New Roman"/>
                <w:sz w:val="24"/>
                <w:szCs w:val="24"/>
              </w:rPr>
              <w:t xml:space="preserve">63 min). </w:t>
            </w:r>
          </w:p>
          <w:p w14:paraId="755C9619" w14:textId="77777777" w:rsidR="005E1B54" w:rsidRDefault="005E1B54" w:rsidP="434C836A">
            <w:pPr>
              <w:spacing w:before="0" w:after="0"/>
              <w:contextualSpacing/>
              <w:rPr>
                <w:rFonts w:ascii="Times New Roman" w:eastAsia="Times New Roman" w:hAnsi="Times New Roman" w:cs="Times New Roman"/>
                <w:sz w:val="24"/>
                <w:szCs w:val="24"/>
              </w:rPr>
            </w:pPr>
          </w:p>
          <w:p w14:paraId="7BF72C59" w14:textId="77777777" w:rsidR="005E1B54" w:rsidRPr="00DC2855" w:rsidRDefault="3B92F250" w:rsidP="434C836A">
            <w:pPr>
              <w:spacing w:before="0" w:after="0"/>
              <w:contextualSpacing/>
              <w:rPr>
                <w:rFonts w:ascii="Times New Roman" w:eastAsia="Times New Roman" w:hAnsi="Times New Roman" w:cs="Times New Roman"/>
                <w:sz w:val="24"/>
                <w:szCs w:val="24"/>
              </w:rPr>
            </w:pPr>
            <w:r w:rsidRPr="00DC2855">
              <w:rPr>
                <w:rFonts w:ascii="Times New Roman" w:eastAsia="Times New Roman" w:hAnsi="Times New Roman" w:cs="Times New Roman"/>
                <w:sz w:val="24"/>
                <w:szCs w:val="24"/>
              </w:rPr>
              <w:t xml:space="preserve">The guide covers: </w:t>
            </w:r>
          </w:p>
          <w:p w14:paraId="546D487E" w14:textId="77777777" w:rsidR="005E1B54" w:rsidRPr="00DC2855" w:rsidRDefault="3B92F250" w:rsidP="434C836A">
            <w:pPr>
              <w:numPr>
                <w:ilvl w:val="0"/>
                <w:numId w:val="20"/>
              </w:numPr>
              <w:spacing w:before="0" w:after="0"/>
              <w:contextualSpacing/>
              <w:rPr>
                <w:rFonts w:ascii="Times New Roman" w:eastAsia="Times New Roman" w:hAnsi="Times New Roman" w:cs="Times New Roman"/>
                <w:sz w:val="24"/>
                <w:szCs w:val="24"/>
              </w:rPr>
            </w:pPr>
            <w:r w:rsidRPr="00DC2855">
              <w:rPr>
                <w:rFonts w:ascii="Times New Roman" w:eastAsia="Times New Roman" w:hAnsi="Times New Roman" w:cs="Times New Roman"/>
                <w:sz w:val="24"/>
                <w:szCs w:val="24"/>
              </w:rPr>
              <w:t>components of quality behavioral IEP goals;</w:t>
            </w:r>
          </w:p>
          <w:p w14:paraId="7F82F4D8" w14:textId="77777777" w:rsidR="005E1B54" w:rsidRPr="00DC2855" w:rsidRDefault="3B92F250" w:rsidP="434C836A">
            <w:pPr>
              <w:numPr>
                <w:ilvl w:val="0"/>
                <w:numId w:val="20"/>
              </w:numPr>
              <w:spacing w:before="0" w:after="0"/>
              <w:contextualSpacing/>
              <w:rPr>
                <w:rFonts w:ascii="Times New Roman" w:eastAsia="Times New Roman" w:hAnsi="Times New Roman" w:cs="Times New Roman"/>
                <w:sz w:val="24"/>
                <w:szCs w:val="24"/>
              </w:rPr>
            </w:pPr>
            <w:r w:rsidRPr="00DC2855">
              <w:rPr>
                <w:rFonts w:ascii="Times New Roman" w:eastAsia="Times New Roman" w:hAnsi="Times New Roman" w:cs="Times New Roman"/>
                <w:sz w:val="24"/>
                <w:szCs w:val="24"/>
              </w:rPr>
              <w:t>how to know which behavior(s) should be addressed through an IEP goal;</w:t>
            </w:r>
          </w:p>
          <w:p w14:paraId="5DF7F1F6" w14:textId="77777777" w:rsidR="005E1B54" w:rsidRPr="00DC2855" w:rsidRDefault="3B92F250" w:rsidP="434C836A">
            <w:pPr>
              <w:numPr>
                <w:ilvl w:val="0"/>
                <w:numId w:val="20"/>
              </w:numPr>
              <w:spacing w:before="0" w:after="0"/>
              <w:contextualSpacing/>
              <w:rPr>
                <w:rFonts w:ascii="Times New Roman" w:eastAsia="Times New Roman" w:hAnsi="Times New Roman" w:cs="Times New Roman"/>
                <w:sz w:val="24"/>
                <w:szCs w:val="24"/>
              </w:rPr>
            </w:pPr>
            <w:r w:rsidRPr="00DC2855">
              <w:rPr>
                <w:rFonts w:ascii="Times New Roman" w:eastAsia="Times New Roman" w:hAnsi="Times New Roman" w:cs="Times New Roman"/>
                <w:sz w:val="24"/>
                <w:szCs w:val="24"/>
              </w:rPr>
              <w:t>information about behavior(s) of concern;</w:t>
            </w:r>
          </w:p>
          <w:p w14:paraId="0C0A4F00" w14:textId="77777777" w:rsidR="005E1B54" w:rsidRPr="00DC2855" w:rsidRDefault="3B92F250" w:rsidP="434C836A">
            <w:pPr>
              <w:numPr>
                <w:ilvl w:val="0"/>
                <w:numId w:val="20"/>
              </w:numPr>
              <w:spacing w:before="0" w:after="0"/>
              <w:contextualSpacing/>
              <w:rPr>
                <w:rFonts w:ascii="Times New Roman" w:eastAsia="Times New Roman" w:hAnsi="Times New Roman" w:cs="Times New Roman"/>
                <w:sz w:val="24"/>
                <w:szCs w:val="24"/>
              </w:rPr>
            </w:pPr>
            <w:r w:rsidRPr="00DC2855">
              <w:rPr>
                <w:rFonts w:ascii="Times New Roman" w:eastAsia="Times New Roman" w:hAnsi="Times New Roman" w:cs="Times New Roman"/>
                <w:sz w:val="24"/>
                <w:szCs w:val="24"/>
              </w:rPr>
              <w:t>how to set goals and progress monitor;</w:t>
            </w:r>
          </w:p>
          <w:p w14:paraId="0285644F" w14:textId="77777777" w:rsidR="005E1B54" w:rsidRPr="00DC2855" w:rsidRDefault="3B92F250" w:rsidP="434C836A">
            <w:pPr>
              <w:numPr>
                <w:ilvl w:val="0"/>
                <w:numId w:val="20"/>
              </w:numPr>
              <w:spacing w:before="0" w:after="0"/>
              <w:contextualSpacing/>
              <w:rPr>
                <w:rFonts w:ascii="Times New Roman" w:eastAsia="Times New Roman" w:hAnsi="Times New Roman" w:cs="Times New Roman"/>
                <w:sz w:val="24"/>
                <w:szCs w:val="24"/>
              </w:rPr>
            </w:pPr>
            <w:r w:rsidRPr="00DC2855">
              <w:rPr>
                <w:rFonts w:ascii="Times New Roman" w:eastAsia="Times New Roman" w:hAnsi="Times New Roman" w:cs="Times New Roman"/>
                <w:sz w:val="24"/>
                <w:szCs w:val="24"/>
              </w:rPr>
              <w:t>common challenges and solutions; and</w:t>
            </w:r>
          </w:p>
          <w:p w14:paraId="5265CBBE" w14:textId="77777777" w:rsidR="005E1B54" w:rsidRPr="00DC2855" w:rsidRDefault="3B92F250" w:rsidP="434C836A">
            <w:pPr>
              <w:numPr>
                <w:ilvl w:val="0"/>
                <w:numId w:val="20"/>
              </w:numPr>
              <w:spacing w:before="0" w:after="0"/>
              <w:contextualSpacing/>
              <w:rPr>
                <w:rFonts w:ascii="Times New Roman" w:eastAsia="Times New Roman" w:hAnsi="Times New Roman" w:cs="Times New Roman"/>
                <w:sz w:val="24"/>
                <w:szCs w:val="24"/>
              </w:rPr>
            </w:pPr>
            <w:r w:rsidRPr="00DC2855">
              <w:rPr>
                <w:rFonts w:ascii="Times New Roman" w:eastAsia="Times New Roman" w:hAnsi="Times New Roman" w:cs="Times New Roman"/>
                <w:sz w:val="24"/>
                <w:szCs w:val="24"/>
              </w:rPr>
              <w:t>additional resources and tools.</w:t>
            </w:r>
          </w:p>
          <w:p w14:paraId="264615D7" w14:textId="77777777" w:rsidR="005E1B54" w:rsidRPr="00893603" w:rsidRDefault="005E1B54" w:rsidP="434C836A">
            <w:pPr>
              <w:spacing w:before="0" w:after="0"/>
              <w:contextualSpacing/>
              <w:rPr>
                <w:rFonts w:ascii="Times New Roman" w:eastAsia="Times New Roman" w:hAnsi="Times New Roman" w:cs="Times New Roman"/>
                <w:sz w:val="24"/>
                <w:szCs w:val="24"/>
              </w:rPr>
            </w:pPr>
          </w:p>
          <w:p w14:paraId="69C08D1A" w14:textId="77777777" w:rsidR="005E1B54" w:rsidRDefault="001C26DC" w:rsidP="434C836A">
            <w:pPr>
              <w:spacing w:before="0" w:after="0"/>
              <w:contextualSpacing/>
              <w:rPr>
                <w:rFonts w:ascii="Times New Roman" w:eastAsia="Times New Roman" w:hAnsi="Times New Roman" w:cs="Times New Roman"/>
                <w:color w:val="1155CC"/>
                <w:sz w:val="24"/>
                <w:szCs w:val="24"/>
                <w:u w:val="single"/>
              </w:rPr>
            </w:pPr>
            <w:hyperlink r:id="rId62">
              <w:r w:rsidR="3B92F250" w:rsidRPr="434C836A">
                <w:rPr>
                  <w:rFonts w:ascii="Times New Roman" w:eastAsia="Times New Roman" w:hAnsi="Times New Roman" w:cs="Times New Roman"/>
                  <w:color w:val="1155CC"/>
                  <w:sz w:val="24"/>
                  <w:szCs w:val="24"/>
                  <w:u w:val="single"/>
                </w:rPr>
                <w:t>https://intensiveintervention.org/resource/high-quality-behavior-IEP-goals</w:t>
              </w:r>
            </w:hyperlink>
          </w:p>
          <w:p w14:paraId="1AF220E6" w14:textId="77777777" w:rsidR="005E1B54" w:rsidRPr="00893603" w:rsidRDefault="005E1B54" w:rsidP="434C836A">
            <w:pPr>
              <w:spacing w:before="0" w:after="0"/>
              <w:contextualSpacing/>
              <w:rPr>
                <w:rFonts w:ascii="Times New Roman" w:eastAsia="Times New Roman" w:hAnsi="Times New Roman" w:cs="Times New Roman"/>
                <w:sz w:val="24"/>
                <w:szCs w:val="24"/>
              </w:rPr>
            </w:pPr>
          </w:p>
        </w:tc>
        <w:tc>
          <w:tcPr>
            <w:tcW w:w="2165" w:type="dxa"/>
          </w:tcPr>
          <w:p w14:paraId="55E4D419" w14:textId="11960D94" w:rsidR="005E1B54" w:rsidRPr="00893603" w:rsidRDefault="3B92F250"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1, 2, 4</w:t>
            </w:r>
          </w:p>
          <w:p w14:paraId="729CEAEC" w14:textId="1A97579F" w:rsidR="005E1B54" w:rsidRPr="00134283" w:rsidRDefault="005E1B54" w:rsidP="434C836A">
            <w:pPr>
              <w:spacing w:before="0" w:after="0"/>
              <w:contextualSpacing/>
              <w:rPr>
                <w:rFonts w:ascii="Times New Roman" w:eastAsia="Times New Roman" w:hAnsi="Times New Roman" w:cs="Times New Roman"/>
                <w:sz w:val="24"/>
                <w:szCs w:val="24"/>
              </w:rPr>
            </w:pPr>
          </w:p>
        </w:tc>
      </w:tr>
      <w:tr w:rsidR="002235D3" w:rsidRPr="00134283" w14:paraId="0E6825F4" w14:textId="77777777" w:rsidTr="434C836A">
        <w:tc>
          <w:tcPr>
            <w:tcW w:w="7185" w:type="dxa"/>
          </w:tcPr>
          <w:p w14:paraId="69A50393" w14:textId="7A7D4EB0" w:rsidR="002235D3" w:rsidRPr="002235D3" w:rsidRDefault="441CC4B6"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A Split in the Road: Issues, Outcomes, and Remedies Between and Within State Complaint an</w:t>
            </w:r>
            <w:r w:rsidR="284649F1" w:rsidRPr="434C836A">
              <w:rPr>
                <w:rFonts w:ascii="Times New Roman" w:eastAsia="Times New Roman" w:hAnsi="Times New Roman" w:cs="Times New Roman"/>
                <w:b/>
                <w:bCs/>
                <w:sz w:val="24"/>
                <w:szCs w:val="24"/>
              </w:rPr>
              <w:t>d Hearing Officer Decisions</w:t>
            </w:r>
          </w:p>
          <w:p w14:paraId="67381CC2" w14:textId="1B815EC3" w:rsidR="005D0DB1" w:rsidRPr="002235D3" w:rsidRDefault="005D0DB1" w:rsidP="434C836A">
            <w:pPr>
              <w:spacing w:before="0" w:after="0"/>
              <w:rPr>
                <w:rFonts w:ascii="Times New Roman" w:eastAsia="Times New Roman" w:hAnsi="Times New Roman" w:cs="Times New Roman"/>
                <w:sz w:val="24"/>
                <w:szCs w:val="24"/>
              </w:rPr>
            </w:pPr>
          </w:p>
          <w:p w14:paraId="2BAB3D9F" w14:textId="3B3E45CF" w:rsidR="002235D3" w:rsidRPr="002235D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This webinar will present the results of a systematic analysis of a representative sample of complaint procedure decisions and hearing officer decisions in f</w:t>
            </w:r>
            <w:r w:rsidR="284649F1" w:rsidRPr="434C836A">
              <w:rPr>
                <w:rFonts w:ascii="Times New Roman" w:eastAsia="Times New Roman" w:hAnsi="Times New Roman" w:cs="Times New Roman"/>
                <w:sz w:val="24"/>
                <w:szCs w:val="24"/>
              </w:rPr>
              <w:t xml:space="preserve">ive of the most active states. </w:t>
            </w:r>
            <w:r w:rsidRPr="434C836A">
              <w:rPr>
                <w:rFonts w:ascii="Times New Roman" w:eastAsia="Times New Roman" w:hAnsi="Times New Roman" w:cs="Times New Roman"/>
                <w:sz w:val="24"/>
                <w:szCs w:val="24"/>
              </w:rPr>
              <w:t>The comparison will be not only between these two systems for the total sample but also amo</w:t>
            </w:r>
            <w:r w:rsidR="284649F1" w:rsidRPr="434C836A">
              <w:rPr>
                <w:rFonts w:ascii="Times New Roman" w:eastAsia="Times New Roman" w:hAnsi="Times New Roman" w:cs="Times New Roman"/>
                <w:sz w:val="24"/>
                <w:szCs w:val="24"/>
              </w:rPr>
              <w:t>ng the five state subsamples. T</w:t>
            </w:r>
            <w:r w:rsidRPr="434C836A">
              <w:rPr>
                <w:rFonts w:ascii="Times New Roman" w:eastAsia="Times New Roman" w:hAnsi="Times New Roman" w:cs="Times New Roman"/>
                <w:sz w:val="24"/>
                <w:szCs w:val="24"/>
              </w:rPr>
              <w:t>he three dimensions of the comparison will be (a) the issue categories, (b) the outcomes, and, for the parent-favorable outcomes, (c) the remedies</w:t>
            </w:r>
            <w:r w:rsidR="284649F1" w:rsidRPr="434C836A">
              <w:rPr>
                <w:rFonts w:ascii="Times New Roman" w:eastAsia="Times New Roman" w:hAnsi="Times New Roman" w:cs="Times New Roman"/>
                <w:sz w:val="24"/>
                <w:szCs w:val="24"/>
              </w:rPr>
              <w:t xml:space="preserve"> (video running time: approximately 80 min)</w:t>
            </w:r>
            <w:r w:rsidRPr="434C836A">
              <w:rPr>
                <w:rFonts w:ascii="Times New Roman" w:eastAsia="Times New Roman" w:hAnsi="Times New Roman" w:cs="Times New Roman"/>
                <w:sz w:val="24"/>
                <w:szCs w:val="24"/>
              </w:rPr>
              <w:t>.</w:t>
            </w:r>
          </w:p>
          <w:p w14:paraId="16313E26" w14:textId="7986EDD7" w:rsidR="002235D3" w:rsidRPr="002235D3" w:rsidRDefault="002235D3" w:rsidP="434C836A">
            <w:pPr>
              <w:spacing w:before="0" w:after="0"/>
              <w:rPr>
                <w:rFonts w:ascii="Times New Roman" w:eastAsia="Times New Roman" w:hAnsi="Times New Roman" w:cs="Times New Roman"/>
                <w:sz w:val="24"/>
                <w:szCs w:val="24"/>
              </w:rPr>
            </w:pPr>
          </w:p>
          <w:p w14:paraId="09845734" w14:textId="6E5486CE" w:rsidR="002235D3" w:rsidRPr="002235D3" w:rsidRDefault="001C26DC" w:rsidP="434C836A">
            <w:pPr>
              <w:spacing w:before="0" w:after="0"/>
              <w:rPr>
                <w:rFonts w:ascii="Times New Roman" w:eastAsia="Times New Roman" w:hAnsi="Times New Roman" w:cs="Times New Roman"/>
                <w:color w:val="1155CC"/>
                <w:sz w:val="24"/>
                <w:szCs w:val="24"/>
                <w:u w:val="single"/>
              </w:rPr>
            </w:pPr>
            <w:hyperlink r:id="rId63">
              <w:r w:rsidR="441CC4B6" w:rsidRPr="434C836A">
                <w:rPr>
                  <w:rFonts w:ascii="Times New Roman" w:eastAsia="Times New Roman" w:hAnsi="Times New Roman" w:cs="Times New Roman"/>
                  <w:color w:val="1155CC"/>
                  <w:sz w:val="24"/>
                  <w:szCs w:val="24"/>
                  <w:u w:val="single"/>
                </w:rPr>
                <w:t>https://www.cadreworks.org/events/split-road-issues-outcomes-and-remedies-between-and-within-state-complaint-and-hearing</w:t>
              </w:r>
            </w:hyperlink>
          </w:p>
          <w:p w14:paraId="7894B06D" w14:textId="3E0FD791" w:rsidR="002235D3" w:rsidRPr="002235D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c>
        <w:tc>
          <w:tcPr>
            <w:tcW w:w="2165" w:type="dxa"/>
          </w:tcPr>
          <w:p w14:paraId="7B412CFF" w14:textId="1FA6BA61" w:rsidR="002235D3" w:rsidRPr="0013428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n/a</w:t>
            </w:r>
          </w:p>
        </w:tc>
      </w:tr>
      <w:tr w:rsidR="002235D3" w:rsidRPr="00134283" w14:paraId="3823B8D1" w14:textId="77777777" w:rsidTr="434C836A">
        <w:tc>
          <w:tcPr>
            <w:tcW w:w="7185" w:type="dxa"/>
          </w:tcPr>
          <w:p w14:paraId="1116AEDC" w14:textId="29D3E761" w:rsidR="002235D3" w:rsidRPr="002235D3" w:rsidRDefault="441CC4B6" w:rsidP="434C836A">
            <w:pPr>
              <w:spacing w:before="0" w:after="0"/>
              <w:rPr>
                <w:rFonts w:ascii="Times New Roman" w:eastAsia="Times New Roman" w:hAnsi="Times New Roman" w:cs="Times New Roman"/>
                <w:b/>
                <w:bCs/>
                <w:sz w:val="24"/>
                <w:szCs w:val="24"/>
              </w:rPr>
            </w:pPr>
            <w:r w:rsidRPr="434C836A">
              <w:rPr>
                <w:rFonts w:ascii="Times New Roman" w:eastAsia="Times New Roman" w:hAnsi="Times New Roman" w:cs="Times New Roman"/>
                <w:b/>
                <w:bCs/>
                <w:sz w:val="24"/>
                <w:szCs w:val="24"/>
              </w:rPr>
              <w:t>Come and Get It! A Legal Update on Discipline and Mental Health Issues for Special Ed Leaders</w:t>
            </w:r>
          </w:p>
          <w:p w14:paraId="58439BD3" w14:textId="7BD80605" w:rsidR="002235D3" w:rsidRPr="002235D3" w:rsidRDefault="002235D3" w:rsidP="434C836A">
            <w:pPr>
              <w:spacing w:before="0" w:after="0"/>
              <w:rPr>
                <w:rFonts w:ascii="Times New Roman" w:eastAsia="Times New Roman" w:hAnsi="Times New Roman" w:cs="Times New Roman"/>
                <w:b/>
                <w:bCs/>
                <w:sz w:val="24"/>
                <w:szCs w:val="24"/>
              </w:rPr>
            </w:pPr>
          </w:p>
          <w:p w14:paraId="2E3EFA33" w14:textId="7C8AA74B" w:rsidR="002235D3" w:rsidRPr="002235D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When it comes to legal topics, special education leaders and related services practitioners are always hungry for more! This summer, we’re unpacking a virtual picnic of meaty, legal topics like mental health services and student discipline. To carve up these hot topics into bite-sized nuggets, we have Julie Weatherly, Esq., a perennial favorite explainer of special ed-related legal issues, presenting the latest cases and their implications,</w:t>
            </w:r>
            <w:r w:rsidR="284649F1" w:rsidRPr="434C836A">
              <w:rPr>
                <w:rFonts w:ascii="Times New Roman" w:eastAsia="Times New Roman" w:hAnsi="Times New Roman" w:cs="Times New Roman"/>
                <w:sz w:val="24"/>
                <w:szCs w:val="24"/>
              </w:rPr>
              <w:t xml:space="preserve"> and answering your questions</w:t>
            </w:r>
            <w:r w:rsidRPr="434C836A">
              <w:rPr>
                <w:rFonts w:ascii="Times New Roman" w:eastAsia="Times New Roman" w:hAnsi="Times New Roman" w:cs="Times New Roman"/>
                <w:sz w:val="24"/>
                <w:szCs w:val="24"/>
              </w:rPr>
              <w:t xml:space="preserve"> (video running time</w:t>
            </w:r>
            <w:r w:rsidR="284649F1" w:rsidRPr="434C836A">
              <w:rPr>
                <w:rFonts w:ascii="Times New Roman" w:eastAsia="Times New Roman" w:hAnsi="Times New Roman" w:cs="Times New Roman"/>
                <w:sz w:val="24"/>
                <w:szCs w:val="24"/>
              </w:rPr>
              <w:t xml:space="preserve">: approximately </w:t>
            </w:r>
            <w:r w:rsidRPr="434C836A">
              <w:rPr>
                <w:rFonts w:ascii="Times New Roman" w:eastAsia="Times New Roman" w:hAnsi="Times New Roman" w:cs="Times New Roman"/>
                <w:sz w:val="24"/>
                <w:szCs w:val="24"/>
              </w:rPr>
              <w:t>120 min).</w:t>
            </w:r>
          </w:p>
          <w:p w14:paraId="2D9DCEFC" w14:textId="3823C6E1" w:rsidR="002235D3" w:rsidRPr="002235D3" w:rsidRDefault="002235D3" w:rsidP="434C836A">
            <w:pPr>
              <w:spacing w:before="0" w:after="0"/>
              <w:rPr>
                <w:rFonts w:ascii="Times New Roman" w:eastAsia="Times New Roman" w:hAnsi="Times New Roman" w:cs="Times New Roman"/>
                <w:sz w:val="24"/>
                <w:szCs w:val="24"/>
              </w:rPr>
            </w:pPr>
          </w:p>
          <w:p w14:paraId="56FBEC9D" w14:textId="77777777" w:rsidR="002235D3" w:rsidRPr="002235D3" w:rsidRDefault="001C26DC" w:rsidP="434C836A">
            <w:pPr>
              <w:spacing w:before="0" w:after="0"/>
              <w:rPr>
                <w:rFonts w:ascii="Times New Roman" w:eastAsia="Times New Roman" w:hAnsi="Times New Roman" w:cs="Times New Roman"/>
                <w:sz w:val="24"/>
                <w:szCs w:val="24"/>
              </w:rPr>
            </w:pPr>
            <w:hyperlink r:id="rId64">
              <w:r w:rsidR="441CC4B6" w:rsidRPr="434C836A">
                <w:rPr>
                  <w:rFonts w:ascii="Times New Roman" w:eastAsia="Times New Roman" w:hAnsi="Times New Roman" w:cs="Times New Roman"/>
                  <w:color w:val="1155CC"/>
                  <w:sz w:val="24"/>
                  <w:szCs w:val="24"/>
                  <w:u w:val="single"/>
                </w:rPr>
                <w:t>https://www.presencelearning.com/sped-ahead-webinar/come-and-get-it-a-legal-update-on-discipline-and-mental-health-issues-for-special-ed-leaders/</w:t>
              </w:r>
            </w:hyperlink>
            <w:r w:rsidR="441CC4B6" w:rsidRPr="434C836A">
              <w:rPr>
                <w:rFonts w:ascii="Times New Roman" w:eastAsia="Times New Roman" w:hAnsi="Times New Roman" w:cs="Times New Roman"/>
                <w:sz w:val="24"/>
                <w:szCs w:val="24"/>
              </w:rPr>
              <w:t xml:space="preserve"> </w:t>
            </w:r>
          </w:p>
          <w:p w14:paraId="4C84CA19" w14:textId="2FF14BF6" w:rsidR="002235D3" w:rsidRPr="002235D3" w:rsidRDefault="002235D3" w:rsidP="434C836A">
            <w:pPr>
              <w:spacing w:before="0" w:after="0"/>
              <w:rPr>
                <w:rFonts w:ascii="Times New Roman" w:eastAsia="Times New Roman" w:hAnsi="Times New Roman" w:cs="Times New Roman"/>
                <w:sz w:val="24"/>
                <w:szCs w:val="24"/>
              </w:rPr>
            </w:pPr>
          </w:p>
        </w:tc>
        <w:tc>
          <w:tcPr>
            <w:tcW w:w="2165" w:type="dxa"/>
          </w:tcPr>
          <w:p w14:paraId="1D49ED5D" w14:textId="4FC0BDC5" w:rsidR="002235D3" w:rsidRPr="0013428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n/a</w:t>
            </w:r>
          </w:p>
        </w:tc>
      </w:tr>
    </w:tbl>
    <w:p w14:paraId="17F9F3D8" w14:textId="1790DE27" w:rsidR="00680C15" w:rsidRPr="00201E22" w:rsidRDefault="00680C15"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 xml:space="preserve">Additional Resources Specific to Service Delivery within the Context of COVID-19 </w:t>
      </w:r>
    </w:p>
    <w:tbl>
      <w:tblPr>
        <w:tblStyle w:val="TipTable"/>
        <w:tblW w:w="5000" w:type="pct"/>
        <w:tblLook w:val="04A0" w:firstRow="1" w:lastRow="0" w:firstColumn="1" w:lastColumn="0" w:noHBand="0" w:noVBand="1"/>
        <w:tblDescription w:val="Layout table"/>
      </w:tblPr>
      <w:tblGrid>
        <w:gridCol w:w="577"/>
        <w:gridCol w:w="8783"/>
      </w:tblGrid>
      <w:tr w:rsidR="00680C15" w:rsidRPr="00134283" w14:paraId="6C57A7F6"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6B0C5DE3" w14:textId="77777777" w:rsidR="00680C15" w:rsidRPr="00134283" w:rsidRDefault="00680C15" w:rsidP="434C836A">
            <w:pPr>
              <w:rPr>
                <w:rFonts w:ascii="Times New Roman" w:eastAsia="Times New Roman" w:hAnsi="Times New Roman" w:cs="Times New Roman"/>
                <w:sz w:val="24"/>
                <w:szCs w:val="24"/>
              </w:rPr>
            </w:pPr>
            <w:r w:rsidRPr="00134283">
              <w:rPr>
                <w:rFonts w:ascii="Times New Roman" w:hAnsi="Times New Roman" w:cs="Times New Roman"/>
                <w:noProof/>
                <w:sz w:val="24"/>
                <w:szCs w:val="24"/>
                <w:lang w:eastAsia="en-US"/>
              </w:rPr>
              <mc:AlternateContent>
                <mc:Choice Requires="wpg">
                  <w:drawing>
                    <wp:inline distT="0" distB="0" distL="0" distR="0" wp14:anchorId="07FB7681" wp14:editId="54FDEC42">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5" name="Freeform 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19B78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G7MIFqPCAAAaSgAAA4AAAAAAAAAAAAAAAAALgIAAGRycy9lMm9Eb2MueG1sUEsBAi0AFAAGAAgA&#10;AAAhAAXiDD3ZAAAAAwEAAA8AAAAAAAAAAAAAAAAA6QoAAGRycy9kb3ducmV2LnhtbFBLBQYAAAAA&#10;BAAEAPMAAADvCwAAAAA=&#10;">
                      <v:rect id="Rectangle 4"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"/>
                      <v:shape id="Freeform 5"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A4D2380" w14:textId="181832B2" w:rsidR="00680C15" w:rsidRPr="00134283" w:rsidRDefault="00680C15"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The following resources may be helpful for navigating service delivery within the context of COVID-19. These activities</w:t>
            </w:r>
            <w:r w:rsidR="20F6059D" w:rsidRPr="434C836A">
              <w:rPr>
                <w:rFonts w:ascii="Times New Roman" w:eastAsia="Times New Roman" w:hAnsi="Times New Roman" w:cs="Times New Roman"/>
                <w:sz w:val="24"/>
                <w:szCs w:val="24"/>
              </w:rPr>
              <w:t xml:space="preserve">, which </w:t>
            </w:r>
            <w:r w:rsidR="58C8CF0F" w:rsidRPr="434C836A">
              <w:rPr>
                <w:rFonts w:ascii="Times New Roman" w:eastAsia="Times New Roman" w:hAnsi="Times New Roman" w:cs="Times New Roman"/>
                <w:sz w:val="24"/>
                <w:szCs w:val="24"/>
              </w:rPr>
              <w:t xml:space="preserve">primarily consist of free </w:t>
            </w:r>
            <w:r w:rsidR="20F6059D" w:rsidRPr="434C836A">
              <w:rPr>
                <w:rFonts w:ascii="Times New Roman" w:eastAsia="Times New Roman" w:hAnsi="Times New Roman" w:cs="Times New Roman"/>
                <w:sz w:val="24"/>
                <w:szCs w:val="24"/>
              </w:rPr>
              <w:t>webinars, are</w:t>
            </w:r>
            <w:r w:rsidR="58C8CF0F" w:rsidRPr="434C836A">
              <w:rPr>
                <w:rFonts w:ascii="Times New Roman" w:eastAsia="Times New Roman" w:hAnsi="Times New Roman" w:cs="Times New Roman"/>
                <w:sz w:val="24"/>
                <w:szCs w:val="24"/>
              </w:rPr>
              <w:t xml:space="preserve"> less interactive t</w:t>
            </w:r>
            <w:r w:rsidR="00DC2855">
              <w:rPr>
                <w:rFonts w:ascii="Times New Roman" w:eastAsia="Times New Roman" w:hAnsi="Times New Roman" w:cs="Times New Roman"/>
                <w:sz w:val="24"/>
                <w:szCs w:val="24"/>
              </w:rPr>
              <w:t>han the activities listed above</w:t>
            </w:r>
            <w:r w:rsidR="58C8CF0F" w:rsidRPr="434C836A">
              <w:rPr>
                <w:rFonts w:ascii="Times New Roman" w:eastAsia="Times New Roman" w:hAnsi="Times New Roman" w:cs="Times New Roman"/>
                <w:sz w:val="24"/>
                <w:szCs w:val="24"/>
              </w:rPr>
              <w:t xml:space="preserve"> </w:t>
            </w:r>
            <w:r w:rsidRPr="434C836A">
              <w:rPr>
                <w:rFonts w:ascii="Times New Roman" w:eastAsia="Times New Roman" w:hAnsi="Times New Roman" w:cs="Times New Roman"/>
                <w:sz w:val="24"/>
                <w:szCs w:val="24"/>
              </w:rPr>
              <w:t>and do not include</w:t>
            </w:r>
            <w:r w:rsidR="20F6059D" w:rsidRPr="434C836A">
              <w:rPr>
                <w:rFonts w:ascii="Times New Roman" w:eastAsia="Times New Roman" w:hAnsi="Times New Roman" w:cs="Times New Roman"/>
                <w:sz w:val="24"/>
                <w:szCs w:val="24"/>
              </w:rPr>
              <w:t xml:space="preserve"> a summative assessment component.</w:t>
            </w:r>
            <w:r w:rsidR="0099797D" w:rsidRPr="434C836A">
              <w:rPr>
                <w:rFonts w:ascii="Times New Roman" w:eastAsia="Times New Roman" w:hAnsi="Times New Roman" w:cs="Times New Roman"/>
                <w:sz w:val="24"/>
                <w:szCs w:val="24"/>
              </w:rPr>
              <w:t xml:space="preserve"> Students may consider (with approval from an appropriate supervisor) summarizing the webinar content as evidence of viewing and understanding the information within the webinar.</w:t>
            </w:r>
          </w:p>
        </w:tc>
      </w:tr>
    </w:tbl>
    <w:p w14:paraId="79D366A0" w14:textId="77777777" w:rsidR="00680C15" w:rsidRPr="0087045B" w:rsidRDefault="00680C15" w:rsidP="434C836A">
      <w:pPr>
        <w:pStyle w:val="NoSpacing"/>
        <w:rPr>
          <w:rFonts w:ascii="Times New Roman" w:eastAsia="Times New Roman" w:hAnsi="Times New Roman" w:cs="Times New Roman"/>
          <w:sz w:val="24"/>
          <w:szCs w:val="24"/>
        </w:rPr>
      </w:pPr>
    </w:p>
    <w:p w14:paraId="3E14F572" w14:textId="77777777" w:rsidR="00680C15" w:rsidRPr="0087045B" w:rsidRDefault="00680C15"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9350" w:type="dxa"/>
        <w:tblLook w:val="04A0" w:firstRow="1" w:lastRow="0" w:firstColumn="1" w:lastColumn="0" w:noHBand="0" w:noVBand="1"/>
        <w:tblDescription w:val="Project deliverables"/>
      </w:tblPr>
      <w:tblGrid>
        <w:gridCol w:w="7170"/>
        <w:gridCol w:w="2180"/>
      </w:tblGrid>
      <w:tr w:rsidR="00680C15" w:rsidRPr="00134283" w14:paraId="777B7C08" w14:textId="77777777" w:rsidTr="434C836A">
        <w:trPr>
          <w:cnfStyle w:val="100000000000" w:firstRow="1" w:lastRow="0" w:firstColumn="0" w:lastColumn="0" w:oddVBand="0" w:evenVBand="0" w:oddHBand="0" w:evenHBand="0" w:firstRowFirstColumn="0" w:firstRowLastColumn="0" w:lastRowFirstColumn="0" w:lastRowLastColumn="0"/>
        </w:trPr>
        <w:tc>
          <w:tcPr>
            <w:tcW w:w="7170" w:type="dxa"/>
            <w:vAlign w:val="center"/>
          </w:tcPr>
          <w:p w14:paraId="4518F0DA" w14:textId="77777777" w:rsidR="00680C15" w:rsidRPr="00134283" w:rsidRDefault="00680C15"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Training Activity</w:t>
            </w:r>
          </w:p>
        </w:tc>
        <w:tc>
          <w:tcPr>
            <w:tcW w:w="2180" w:type="dxa"/>
            <w:vAlign w:val="center"/>
          </w:tcPr>
          <w:p w14:paraId="68DCBE40" w14:textId="3438C6F6" w:rsidR="00680C15" w:rsidRPr="00134283" w:rsidRDefault="20F6059D" w:rsidP="434C836A">
            <w:pPr>
              <w:spacing w:before="0" w:after="0"/>
              <w:jc w:val="center"/>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NASP D</w:t>
            </w:r>
            <w:r w:rsidR="58C8CF0F" w:rsidRPr="434C836A">
              <w:rPr>
                <w:rFonts w:ascii="Times New Roman" w:eastAsia="Times New Roman" w:hAnsi="Times New Roman" w:cs="Times New Roman"/>
                <w:sz w:val="24"/>
                <w:szCs w:val="24"/>
              </w:rPr>
              <w:t xml:space="preserve">omain </w:t>
            </w:r>
          </w:p>
        </w:tc>
      </w:tr>
      <w:tr w:rsidR="00984E0E" w:rsidRPr="00134283" w14:paraId="7D44A9BD" w14:textId="77777777" w:rsidTr="434C836A">
        <w:tc>
          <w:tcPr>
            <w:tcW w:w="7170" w:type="dxa"/>
          </w:tcPr>
          <w:p w14:paraId="22CEA0B7" w14:textId="14E7A8E5" w:rsidR="00984E0E" w:rsidRPr="005D0DB1" w:rsidRDefault="20F6059D" w:rsidP="434C836A">
            <w:pPr>
              <w:pStyle w:val="NormalWeb"/>
              <w:spacing w:before="0" w:after="0"/>
              <w:rPr>
                <w:rFonts w:eastAsia="Times New Roman"/>
                <w:b/>
                <w:bCs/>
                <w:color w:val="auto"/>
                <w:lang w:eastAsia="en-US"/>
              </w:rPr>
            </w:pPr>
            <w:r w:rsidRPr="434C836A">
              <w:rPr>
                <w:rFonts w:eastAsia="Times New Roman"/>
                <w:b/>
                <w:bCs/>
                <w:color w:val="auto"/>
                <w:lang w:eastAsia="en-US"/>
              </w:rPr>
              <w:t>Part of the COVID-19 NASP</w:t>
            </w:r>
            <w:r w:rsidR="284649F1" w:rsidRPr="434C836A">
              <w:rPr>
                <w:rFonts w:eastAsia="Times New Roman"/>
                <w:b/>
                <w:bCs/>
                <w:color w:val="auto"/>
                <w:lang w:eastAsia="en-US"/>
              </w:rPr>
              <w:t xml:space="preserve"> Ask the Expert Webinar Series: </w:t>
            </w:r>
            <w:r w:rsidRPr="434C836A">
              <w:rPr>
                <w:rFonts w:eastAsia="Times New Roman"/>
                <w:b/>
                <w:bCs/>
                <w:color w:val="auto"/>
                <w:lang w:eastAsia="en-US"/>
              </w:rPr>
              <w:t xml:space="preserve">Supporting Building Administrators when the Classroom is Open but the School Doors are Closed </w:t>
            </w:r>
          </w:p>
          <w:p w14:paraId="6BF85BC1" w14:textId="77777777" w:rsidR="00984E0E" w:rsidRPr="00134283" w:rsidRDefault="00984E0E" w:rsidP="434C836A">
            <w:pPr>
              <w:pStyle w:val="NormalWeb"/>
              <w:spacing w:before="0" w:after="0"/>
              <w:rPr>
                <w:rFonts w:eastAsia="Times New Roman"/>
                <w:color w:val="auto"/>
                <w:lang w:eastAsia="en-US"/>
              </w:rPr>
            </w:pPr>
          </w:p>
          <w:p w14:paraId="31E4DBB2" w14:textId="5ABAF47E" w:rsidR="00984E0E" w:rsidRDefault="20F6059D"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This webinar offers advice to school psychologists as to how they can best support their principals during the pandemic (video running time</w:t>
            </w:r>
            <w:r w:rsidR="284649F1" w:rsidRPr="434C836A">
              <w:rPr>
                <w:rFonts w:ascii="Times New Roman" w:eastAsia="Times New Roman" w:hAnsi="Times New Roman" w:cs="Times New Roman"/>
                <w:color w:val="auto"/>
                <w:sz w:val="24"/>
                <w:szCs w:val="24"/>
                <w:lang w:eastAsia="en-US"/>
              </w:rPr>
              <w:t>: approximately</w:t>
            </w:r>
            <w:r w:rsidRPr="434C836A">
              <w:rPr>
                <w:rFonts w:ascii="Times New Roman" w:eastAsia="Times New Roman" w:hAnsi="Times New Roman" w:cs="Times New Roman"/>
                <w:color w:val="auto"/>
                <w:sz w:val="24"/>
                <w:szCs w:val="24"/>
                <w:lang w:eastAsia="en-US"/>
              </w:rPr>
              <w:t xml:space="preserve"> 49 min). Does not require NASP membership.</w:t>
            </w:r>
          </w:p>
          <w:p w14:paraId="33CD1AC0" w14:textId="77777777" w:rsidR="00984E0E" w:rsidRDefault="00984E0E" w:rsidP="434C836A">
            <w:pPr>
              <w:spacing w:before="0" w:after="0"/>
              <w:rPr>
                <w:rFonts w:ascii="Times New Roman" w:eastAsia="Times New Roman" w:hAnsi="Times New Roman" w:cs="Times New Roman"/>
                <w:color w:val="auto"/>
                <w:sz w:val="24"/>
                <w:szCs w:val="24"/>
                <w:lang w:eastAsia="en-US"/>
              </w:rPr>
            </w:pPr>
          </w:p>
          <w:p w14:paraId="5E87FE7B" w14:textId="5325552B" w:rsidR="00984E0E" w:rsidRDefault="001C26DC" w:rsidP="434C836A">
            <w:pPr>
              <w:spacing w:before="0" w:after="0"/>
              <w:rPr>
                <w:rFonts w:ascii="Times New Roman" w:eastAsia="Times New Roman" w:hAnsi="Times New Roman" w:cs="Times New Roman"/>
                <w:color w:val="auto"/>
                <w:sz w:val="24"/>
                <w:szCs w:val="24"/>
                <w:u w:val="single"/>
                <w:lang w:eastAsia="en-US"/>
              </w:rPr>
            </w:pPr>
            <w:hyperlink r:id="rId65" w:history="1">
              <w:r w:rsidR="00DC2855" w:rsidRPr="006634C2">
                <w:rPr>
                  <w:rStyle w:val="Hyperlink"/>
                  <w:rFonts w:ascii="Times New Roman" w:eastAsia="Times New Roman" w:hAnsi="Times New Roman" w:cs="Times New Roman"/>
                  <w:sz w:val="24"/>
                  <w:szCs w:val="24"/>
                  <w:lang w:eastAsia="en-US"/>
                </w:rPr>
                <w:t>https://www.nasponline.org/resources-and-publications/resources-and-podcasts/covid-19-resource-center/webinar-series/strategies-for-supporting-building-administrators-when-the-classroom-is-open-but-the-school-doors-are-closed</w:t>
              </w:r>
            </w:hyperlink>
          </w:p>
          <w:p w14:paraId="6F514CF5" w14:textId="535B1C97" w:rsidR="00984E0E" w:rsidRPr="00DC2855" w:rsidRDefault="00984E0E" w:rsidP="434C836A">
            <w:pPr>
              <w:spacing w:before="0" w:after="0"/>
              <w:rPr>
                <w:rFonts w:ascii="Times New Roman" w:eastAsia="Times New Roman" w:hAnsi="Times New Roman" w:cs="Times New Roman"/>
                <w:color w:val="auto"/>
                <w:sz w:val="24"/>
                <w:szCs w:val="24"/>
                <w:lang w:eastAsia="en-US"/>
              </w:rPr>
            </w:pPr>
          </w:p>
        </w:tc>
        <w:tc>
          <w:tcPr>
            <w:tcW w:w="2180" w:type="dxa"/>
          </w:tcPr>
          <w:p w14:paraId="1D02535C" w14:textId="6985D70A" w:rsidR="00984E0E" w:rsidRDefault="20F6059D"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2</w:t>
            </w:r>
          </w:p>
        </w:tc>
      </w:tr>
      <w:tr w:rsidR="00984E0E" w:rsidRPr="00134283" w14:paraId="47CA992C" w14:textId="77777777" w:rsidTr="434C836A">
        <w:tc>
          <w:tcPr>
            <w:tcW w:w="7170" w:type="dxa"/>
          </w:tcPr>
          <w:p w14:paraId="7C047CA7" w14:textId="0C2253FF" w:rsidR="00984E0E" w:rsidRPr="005D0DB1" w:rsidRDefault="20F6059D"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b/>
                <w:bCs/>
                <w:color w:val="auto"/>
                <w:sz w:val="24"/>
                <w:szCs w:val="24"/>
                <w:lang w:eastAsia="en-US"/>
              </w:rPr>
              <w:t xml:space="preserve">Part of the COVID-19 NASP </w:t>
            </w:r>
            <w:r w:rsidR="284649F1" w:rsidRPr="434C836A">
              <w:rPr>
                <w:rFonts w:ascii="Times New Roman" w:eastAsia="Times New Roman" w:hAnsi="Times New Roman" w:cs="Times New Roman"/>
                <w:b/>
                <w:bCs/>
                <w:color w:val="auto"/>
                <w:sz w:val="24"/>
                <w:szCs w:val="24"/>
                <w:lang w:eastAsia="en-US"/>
              </w:rPr>
              <w:t xml:space="preserve">Ask the Expert Webinar Series: </w:t>
            </w:r>
            <w:r w:rsidRPr="434C836A">
              <w:rPr>
                <w:rFonts w:ascii="Times New Roman" w:eastAsia="Times New Roman" w:hAnsi="Times New Roman" w:cs="Times New Roman"/>
                <w:b/>
                <w:bCs/>
                <w:color w:val="auto"/>
                <w:sz w:val="24"/>
                <w:szCs w:val="24"/>
                <w:lang w:eastAsia="en-US"/>
              </w:rPr>
              <w:t>Strategies for Supporting Teachers Delivering Remote Instruction</w:t>
            </w:r>
          </w:p>
          <w:p w14:paraId="532F089B" w14:textId="77777777" w:rsidR="00984E0E" w:rsidRPr="000A345A" w:rsidRDefault="00984E0E" w:rsidP="434C836A">
            <w:pPr>
              <w:pStyle w:val="NormalWeb"/>
              <w:spacing w:before="0" w:after="0"/>
              <w:rPr>
                <w:rFonts w:eastAsia="Times New Roman"/>
                <w:color w:val="auto"/>
                <w:lang w:eastAsia="en-US"/>
              </w:rPr>
            </w:pPr>
          </w:p>
          <w:p w14:paraId="4E69F88D" w14:textId="3FF61157" w:rsidR="00984E0E" w:rsidRPr="000A345A" w:rsidRDefault="20F6059D"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This webinar will review strategies that can be used by school psychologists to support teachers working with students in virtual classrooms (video running time</w:t>
            </w:r>
            <w:r w:rsidR="284649F1" w:rsidRPr="434C836A">
              <w:rPr>
                <w:rFonts w:ascii="Times New Roman" w:eastAsia="Times New Roman" w:hAnsi="Times New Roman" w:cs="Times New Roman"/>
                <w:color w:val="auto"/>
                <w:sz w:val="24"/>
                <w:szCs w:val="24"/>
                <w:lang w:eastAsia="en-US"/>
              </w:rPr>
              <w:t xml:space="preserve">: approximately </w:t>
            </w:r>
            <w:r w:rsidRPr="434C836A">
              <w:rPr>
                <w:rFonts w:ascii="Times New Roman" w:eastAsia="Times New Roman" w:hAnsi="Times New Roman" w:cs="Times New Roman"/>
                <w:color w:val="auto"/>
                <w:sz w:val="24"/>
                <w:szCs w:val="24"/>
                <w:lang w:eastAsia="en-US"/>
              </w:rPr>
              <w:t>41 min). Does not require NASP membership.</w:t>
            </w:r>
          </w:p>
          <w:p w14:paraId="527115AF" w14:textId="77777777" w:rsidR="00984E0E" w:rsidRPr="000A345A" w:rsidRDefault="00984E0E" w:rsidP="434C836A">
            <w:pPr>
              <w:spacing w:before="0" w:after="0"/>
              <w:rPr>
                <w:rFonts w:ascii="Times New Roman" w:eastAsia="Times New Roman" w:hAnsi="Times New Roman" w:cs="Times New Roman"/>
                <w:color w:val="auto"/>
                <w:sz w:val="24"/>
                <w:szCs w:val="24"/>
                <w:lang w:eastAsia="en-US"/>
              </w:rPr>
            </w:pPr>
          </w:p>
          <w:p w14:paraId="5759B9F5" w14:textId="4A690380" w:rsidR="00984E0E" w:rsidRDefault="001C26DC" w:rsidP="434C836A">
            <w:pPr>
              <w:spacing w:before="0" w:after="0"/>
              <w:rPr>
                <w:rFonts w:ascii="Times New Roman" w:eastAsia="Times New Roman" w:hAnsi="Times New Roman" w:cs="Times New Roman"/>
                <w:color w:val="auto"/>
                <w:sz w:val="24"/>
                <w:szCs w:val="24"/>
                <w:u w:val="single"/>
                <w:lang w:eastAsia="en-US"/>
              </w:rPr>
            </w:pPr>
            <w:hyperlink r:id="rId66" w:history="1">
              <w:r w:rsidR="00DC2855" w:rsidRPr="006634C2">
                <w:rPr>
                  <w:rStyle w:val="Hyperlink"/>
                  <w:rFonts w:ascii="Times New Roman" w:eastAsia="Times New Roman" w:hAnsi="Times New Roman" w:cs="Times New Roman"/>
                  <w:sz w:val="24"/>
                  <w:szCs w:val="24"/>
                  <w:lang w:eastAsia="en-US"/>
                </w:rPr>
                <w:t>https://www.nasponline.org/resources-and-publications/resources-and-podcasts/covid-19-resource-center/webinar-series/strategies-for-supporting-teachers-delivering-remote-instruction</w:t>
              </w:r>
            </w:hyperlink>
          </w:p>
          <w:p w14:paraId="752F4ABF" w14:textId="1948A9D5" w:rsidR="00984E0E" w:rsidRPr="00DC2855" w:rsidRDefault="00984E0E" w:rsidP="434C836A">
            <w:pPr>
              <w:spacing w:before="0" w:after="0"/>
              <w:rPr>
                <w:rFonts w:ascii="Times New Roman" w:eastAsia="Times New Roman" w:hAnsi="Times New Roman" w:cs="Times New Roman"/>
                <w:color w:val="auto"/>
                <w:sz w:val="24"/>
                <w:szCs w:val="24"/>
                <w:lang w:eastAsia="en-US"/>
              </w:rPr>
            </w:pPr>
          </w:p>
        </w:tc>
        <w:tc>
          <w:tcPr>
            <w:tcW w:w="2180" w:type="dxa"/>
          </w:tcPr>
          <w:p w14:paraId="32537C0C" w14:textId="25C58222" w:rsidR="00984E0E" w:rsidRPr="00134283" w:rsidRDefault="20F6059D"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 xml:space="preserve"> D</w:t>
            </w:r>
            <w:r w:rsidR="58C8CF0F" w:rsidRPr="434C836A">
              <w:rPr>
                <w:rFonts w:ascii="Times New Roman" w:eastAsia="Times New Roman" w:hAnsi="Times New Roman" w:cs="Times New Roman"/>
                <w:color w:val="auto"/>
                <w:sz w:val="24"/>
                <w:szCs w:val="24"/>
              </w:rPr>
              <w:t>omain 2</w:t>
            </w:r>
          </w:p>
        </w:tc>
      </w:tr>
      <w:tr w:rsidR="00984E0E" w:rsidRPr="00134283" w14:paraId="04361F91" w14:textId="77777777" w:rsidTr="434C836A">
        <w:tc>
          <w:tcPr>
            <w:tcW w:w="7170" w:type="dxa"/>
          </w:tcPr>
          <w:p w14:paraId="1DA76B06" w14:textId="1846E51D" w:rsidR="00B975AA" w:rsidRPr="00B975AA" w:rsidRDefault="58C8CF0F"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b/>
                <w:bCs/>
                <w:color w:val="auto"/>
                <w:sz w:val="24"/>
                <w:szCs w:val="24"/>
                <w:lang w:eastAsia="en-US"/>
              </w:rPr>
              <w:t>Using Sample Lessons to Support Continuity of Learning During COVID-19: Tips for Educators</w:t>
            </w:r>
          </w:p>
          <w:p w14:paraId="0778EB78" w14:textId="7194CBDE" w:rsidR="434C836A" w:rsidRDefault="434C836A" w:rsidP="434C836A">
            <w:pPr>
              <w:spacing w:before="0" w:after="0"/>
              <w:rPr>
                <w:rFonts w:ascii="Times New Roman" w:eastAsia="Times New Roman" w:hAnsi="Times New Roman" w:cs="Times New Roman"/>
                <w:b/>
                <w:bCs/>
                <w:color w:val="auto"/>
                <w:sz w:val="24"/>
                <w:szCs w:val="24"/>
                <w:lang w:eastAsia="en-US"/>
              </w:rPr>
            </w:pPr>
          </w:p>
          <w:p w14:paraId="72D055E2" w14:textId="1BA9F144" w:rsidR="00B975AA" w:rsidRPr="00B975AA" w:rsidRDefault="58C8CF0F" w:rsidP="00DC2855">
            <w:pPr>
              <w:spacing w:before="0" w:after="0"/>
              <w:ind w:right="-168"/>
              <w:rPr>
                <w:rFonts w:ascii="Times New Roman" w:eastAsia="Times New Roman" w:hAnsi="Times New Roman" w:cs="Times New Roman"/>
                <w:color w:val="00796B"/>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This video and tips are part of a series of products to support students with intensive needs in the face of COVID-19. The series illustrates how educators can implem</w:t>
            </w:r>
            <w:r w:rsidR="00DC2855">
              <w:rPr>
                <w:rFonts w:ascii="Times New Roman" w:eastAsia="Times New Roman" w:hAnsi="Times New Roman" w:cs="Times New Roman"/>
                <w:color w:val="auto"/>
                <w:sz w:val="24"/>
                <w:szCs w:val="24"/>
                <w:lang w:eastAsia="en-US"/>
              </w:rPr>
              <w:t xml:space="preserve">ent the </w:t>
            </w:r>
            <w:r w:rsidRPr="434C836A">
              <w:rPr>
                <w:rFonts w:ascii="Times New Roman" w:eastAsia="Times New Roman" w:hAnsi="Times New Roman" w:cs="Times New Roman"/>
                <w:color w:val="auto"/>
                <w:sz w:val="24"/>
                <w:szCs w:val="24"/>
                <w:lang w:eastAsia="en-US"/>
              </w:rPr>
              <w:t>NCII </w:t>
            </w:r>
            <w:hyperlink r:id="rId67">
              <w:r w:rsidRPr="434C836A">
                <w:rPr>
                  <w:rStyle w:val="Hyperlink"/>
                  <w:rFonts w:ascii="Times New Roman" w:eastAsia="Times New Roman" w:hAnsi="Times New Roman" w:cs="Times New Roman"/>
                  <w:sz w:val="24"/>
                  <w:szCs w:val="24"/>
                  <w:lang w:eastAsia="en-US"/>
                </w:rPr>
                <w:t>reading</w:t>
              </w:r>
            </w:hyperlink>
            <w:r w:rsidRPr="434C836A">
              <w:rPr>
                <w:rFonts w:ascii="Times New Roman" w:eastAsia="Times New Roman" w:hAnsi="Times New Roman" w:cs="Times New Roman"/>
                <w:color w:val="00796B"/>
                <w:sz w:val="24"/>
                <w:szCs w:val="24"/>
                <w:lang w:eastAsia="en-US"/>
              </w:rPr>
              <w:t> </w:t>
            </w:r>
            <w:r w:rsidRPr="434C836A">
              <w:rPr>
                <w:rFonts w:ascii="Times New Roman" w:eastAsia="Times New Roman" w:hAnsi="Times New Roman" w:cs="Times New Roman"/>
                <w:color w:val="auto"/>
                <w:sz w:val="24"/>
                <w:szCs w:val="24"/>
                <w:lang w:eastAsia="en-US"/>
              </w:rPr>
              <w:t>and </w:t>
            </w:r>
            <w:hyperlink r:id="rId68">
              <w:r w:rsidRPr="434C836A">
                <w:rPr>
                  <w:rStyle w:val="Hyperlink"/>
                  <w:rFonts w:ascii="Times New Roman" w:eastAsia="Times New Roman" w:hAnsi="Times New Roman" w:cs="Times New Roman"/>
                  <w:sz w:val="24"/>
                  <w:szCs w:val="24"/>
                  <w:lang w:eastAsia="en-US"/>
                </w:rPr>
                <w:t>mathematics</w:t>
              </w:r>
            </w:hyperlink>
            <w:r w:rsidRPr="434C836A">
              <w:rPr>
                <w:rFonts w:ascii="Times New Roman" w:eastAsia="Times New Roman" w:hAnsi="Times New Roman" w:cs="Times New Roman"/>
                <w:color w:val="00796B"/>
                <w:sz w:val="24"/>
                <w:szCs w:val="24"/>
                <w:lang w:eastAsia="en-US"/>
              </w:rPr>
              <w:t> </w:t>
            </w:r>
            <w:r w:rsidRPr="434C836A">
              <w:rPr>
                <w:rFonts w:ascii="Times New Roman" w:eastAsia="Times New Roman" w:hAnsi="Times New Roman" w:cs="Times New Roman"/>
                <w:color w:val="auto"/>
                <w:sz w:val="24"/>
                <w:szCs w:val="24"/>
                <w:lang w:eastAsia="en-US"/>
              </w:rPr>
              <w:t xml:space="preserve">sample lessons through virtual learning </w:t>
            </w:r>
            <w:r w:rsidRPr="434C836A">
              <w:rPr>
                <w:rFonts w:ascii="Times New Roman" w:eastAsia="Times New Roman" w:hAnsi="Times New Roman" w:cs="Times New Roman"/>
                <w:color w:val="auto"/>
                <w:sz w:val="24"/>
                <w:szCs w:val="24"/>
                <w:lang w:eastAsia="en-US"/>
              </w:rPr>
              <w:lastRenderedPageBreak/>
              <w:t xml:space="preserve">and provide tips for </w:t>
            </w:r>
            <w:r w:rsidR="4B2BCEE4" w:rsidRPr="434C836A">
              <w:rPr>
                <w:rFonts w:ascii="Times New Roman" w:eastAsia="Times New Roman" w:hAnsi="Times New Roman" w:cs="Times New Roman"/>
                <w:color w:val="auto"/>
                <w:sz w:val="24"/>
                <w:szCs w:val="24"/>
                <w:lang w:eastAsia="en-US"/>
              </w:rPr>
              <w:t>their</w:t>
            </w:r>
            <w:r w:rsidRPr="434C836A">
              <w:rPr>
                <w:rFonts w:ascii="Times New Roman" w:eastAsia="Times New Roman" w:hAnsi="Times New Roman" w:cs="Times New Roman"/>
                <w:color w:val="auto"/>
                <w:sz w:val="24"/>
                <w:szCs w:val="24"/>
                <w:lang w:eastAsia="en-US"/>
              </w:rPr>
              <w:t xml:space="preserve"> use. These lessons provide short instructional routines to encourage multiple practice opportunities using explicit instruction principles. Tips for how educators can share these lessons with parents and families and</w:t>
            </w:r>
            <w:r w:rsidRPr="434C836A">
              <w:rPr>
                <w:rFonts w:ascii="Times New Roman" w:eastAsia="Times New Roman" w:hAnsi="Times New Roman" w:cs="Times New Roman"/>
                <w:color w:val="00796B"/>
                <w:sz w:val="24"/>
                <w:szCs w:val="24"/>
                <w:lang w:eastAsia="en-US"/>
              </w:rPr>
              <w:t> </w:t>
            </w:r>
            <w:hyperlink r:id="rId69">
              <w:r w:rsidRPr="434C836A">
                <w:rPr>
                  <w:rStyle w:val="Hyperlink"/>
                  <w:rFonts w:ascii="Times New Roman" w:eastAsia="Times New Roman" w:hAnsi="Times New Roman" w:cs="Times New Roman"/>
                  <w:sz w:val="24"/>
                  <w:szCs w:val="24"/>
                  <w:lang w:eastAsia="en-US"/>
                </w:rPr>
                <w:t>video examples</w:t>
              </w:r>
            </w:hyperlink>
            <w:r w:rsidRPr="434C836A">
              <w:rPr>
                <w:rFonts w:ascii="Times New Roman" w:eastAsia="Times New Roman" w:hAnsi="Times New Roman" w:cs="Times New Roman"/>
                <w:color w:val="00796B"/>
                <w:sz w:val="24"/>
                <w:szCs w:val="24"/>
                <w:lang w:eastAsia="en-US"/>
              </w:rPr>
              <w:t> </w:t>
            </w:r>
            <w:r w:rsidRPr="434C836A">
              <w:rPr>
                <w:rFonts w:ascii="Times New Roman" w:eastAsia="Times New Roman" w:hAnsi="Times New Roman" w:cs="Times New Roman"/>
                <w:color w:val="auto"/>
                <w:sz w:val="24"/>
                <w:szCs w:val="24"/>
                <w:lang w:eastAsia="en-US"/>
              </w:rPr>
              <w:t>of family members implementing the lessons to enhance practice opportunities are also available.</w:t>
            </w:r>
          </w:p>
          <w:p w14:paraId="4F801156" w14:textId="0AC054E9" w:rsidR="434C836A" w:rsidRDefault="434C836A" w:rsidP="434C836A">
            <w:pPr>
              <w:spacing w:before="0" w:after="0"/>
              <w:rPr>
                <w:rFonts w:ascii="Times New Roman" w:eastAsia="Times New Roman" w:hAnsi="Times New Roman" w:cs="Times New Roman"/>
                <w:color w:val="00796B"/>
                <w:sz w:val="24"/>
                <w:szCs w:val="24"/>
                <w:lang w:eastAsia="en-US"/>
              </w:rPr>
            </w:pPr>
          </w:p>
          <w:p w14:paraId="6178D61E" w14:textId="457A9BE4" w:rsidR="00984E0E" w:rsidRDefault="001C26DC" w:rsidP="434C836A">
            <w:pPr>
              <w:spacing w:before="0" w:after="0"/>
              <w:rPr>
                <w:rFonts w:ascii="Times New Roman" w:eastAsia="Times New Roman" w:hAnsi="Times New Roman" w:cs="Times New Roman"/>
                <w:color w:val="00796B"/>
                <w:sz w:val="24"/>
                <w:szCs w:val="24"/>
                <w:lang w:eastAsia="en-US"/>
              </w:rPr>
            </w:pPr>
            <w:hyperlink r:id="rId70">
              <w:r w:rsidR="284649F1" w:rsidRPr="434C836A">
                <w:rPr>
                  <w:rStyle w:val="Hyperlink"/>
                  <w:rFonts w:ascii="Times New Roman" w:eastAsia="Times New Roman" w:hAnsi="Times New Roman" w:cs="Times New Roman"/>
                  <w:sz w:val="24"/>
                  <w:szCs w:val="24"/>
                  <w:lang w:eastAsia="en-US"/>
                </w:rPr>
                <w:t>https://intensiveintervention.org/resource/continuity-learning-tips-educators</w:t>
              </w:r>
            </w:hyperlink>
          </w:p>
          <w:p w14:paraId="66F08ABF" w14:textId="16C011D5" w:rsidR="005D0DB1" w:rsidRDefault="005D0DB1" w:rsidP="434C836A">
            <w:pPr>
              <w:spacing w:before="0" w:after="0"/>
              <w:rPr>
                <w:rFonts w:ascii="Times New Roman" w:eastAsia="Times New Roman" w:hAnsi="Times New Roman" w:cs="Times New Roman"/>
                <w:b/>
                <w:bCs/>
                <w:color w:val="00796B"/>
                <w:sz w:val="24"/>
                <w:szCs w:val="24"/>
                <w:lang w:eastAsia="en-US"/>
              </w:rPr>
            </w:pPr>
          </w:p>
        </w:tc>
        <w:tc>
          <w:tcPr>
            <w:tcW w:w="2180" w:type="dxa"/>
          </w:tcPr>
          <w:p w14:paraId="3507B84D" w14:textId="3A8FBFED" w:rsidR="00984E0E" w:rsidRDefault="58C8CF0F"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lastRenderedPageBreak/>
              <w:t>Domain 2, 3</w:t>
            </w:r>
          </w:p>
        </w:tc>
      </w:tr>
      <w:tr w:rsidR="00984E0E" w:rsidRPr="00134283" w14:paraId="42DF2FAB" w14:textId="77777777" w:rsidTr="434C836A">
        <w:tc>
          <w:tcPr>
            <w:tcW w:w="7170" w:type="dxa"/>
          </w:tcPr>
          <w:p w14:paraId="2FFDB28D" w14:textId="16E211D1" w:rsidR="00B975AA" w:rsidRPr="003D1A82" w:rsidRDefault="58C8CF0F"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b/>
                <w:bCs/>
                <w:color w:val="auto"/>
                <w:sz w:val="24"/>
                <w:szCs w:val="24"/>
                <w:lang w:eastAsia="en-US"/>
              </w:rPr>
              <w:t>Using Sample Lessons to Support Continuity of Learning During COVID-19: Tips for Parents</w:t>
            </w:r>
          </w:p>
          <w:p w14:paraId="223096AF" w14:textId="773F79E5" w:rsidR="434C836A" w:rsidRDefault="434C836A" w:rsidP="434C836A">
            <w:pPr>
              <w:spacing w:before="0" w:after="0"/>
              <w:rPr>
                <w:rFonts w:ascii="Times New Roman" w:eastAsia="Times New Roman" w:hAnsi="Times New Roman" w:cs="Times New Roman"/>
                <w:b/>
                <w:bCs/>
                <w:color w:val="auto"/>
                <w:sz w:val="24"/>
                <w:szCs w:val="24"/>
                <w:lang w:eastAsia="en-US"/>
              </w:rPr>
            </w:pPr>
          </w:p>
          <w:p w14:paraId="50D4A13A" w14:textId="77777777" w:rsidR="00984E0E" w:rsidRDefault="58C8CF0F" w:rsidP="434C836A">
            <w:pPr>
              <w:spacing w:before="0" w:after="0"/>
              <w:rPr>
                <w:rFonts w:ascii="Times New Roman" w:eastAsia="Times New Roman" w:hAnsi="Times New Roman" w:cs="Times New Roman"/>
                <w:color w:val="00796B"/>
                <w:sz w:val="24"/>
                <w:szCs w:val="24"/>
                <w:lang w:eastAsia="en-US"/>
              </w:rPr>
            </w:pPr>
            <w:r w:rsidRPr="434C836A">
              <w:rPr>
                <w:rFonts w:ascii="Times New Roman" w:eastAsia="Times New Roman" w:hAnsi="Times New Roman" w:cs="Times New Roman"/>
                <w:color w:val="auto"/>
                <w:sz w:val="24"/>
                <w:szCs w:val="24"/>
                <w:lang w:eastAsia="en-US"/>
              </w:rPr>
              <w:t>These videos and tips are part of a series of products to support students with intensive needs in the face of COVID-19. These videos illustrate how parents and grandparents can implement the NCII </w:t>
            </w:r>
            <w:hyperlink r:id="rId71">
              <w:r w:rsidRPr="434C836A">
                <w:rPr>
                  <w:rStyle w:val="Hyperlink"/>
                  <w:rFonts w:ascii="Times New Roman" w:eastAsia="Times New Roman" w:hAnsi="Times New Roman" w:cs="Times New Roman"/>
                  <w:sz w:val="24"/>
                  <w:szCs w:val="24"/>
                  <w:lang w:eastAsia="en-US"/>
                </w:rPr>
                <w:t>reading</w:t>
              </w:r>
            </w:hyperlink>
            <w:r w:rsidRPr="434C836A">
              <w:rPr>
                <w:rFonts w:ascii="Times New Roman" w:eastAsia="Times New Roman" w:hAnsi="Times New Roman" w:cs="Times New Roman"/>
                <w:color w:val="00796B"/>
                <w:sz w:val="24"/>
                <w:szCs w:val="24"/>
                <w:lang w:eastAsia="en-US"/>
              </w:rPr>
              <w:t> </w:t>
            </w:r>
            <w:r w:rsidRPr="434C836A">
              <w:rPr>
                <w:rFonts w:ascii="Times New Roman" w:eastAsia="Times New Roman" w:hAnsi="Times New Roman" w:cs="Times New Roman"/>
                <w:color w:val="auto"/>
                <w:sz w:val="24"/>
                <w:szCs w:val="24"/>
                <w:lang w:eastAsia="en-US"/>
              </w:rPr>
              <w:t>and </w:t>
            </w:r>
            <w:hyperlink r:id="rId72">
              <w:r w:rsidRPr="434C836A">
                <w:rPr>
                  <w:rStyle w:val="Hyperlink"/>
                  <w:rFonts w:ascii="Times New Roman" w:eastAsia="Times New Roman" w:hAnsi="Times New Roman" w:cs="Times New Roman"/>
                  <w:sz w:val="24"/>
                  <w:szCs w:val="24"/>
                  <w:lang w:eastAsia="en-US"/>
                </w:rPr>
                <w:t>mathematics</w:t>
              </w:r>
            </w:hyperlink>
            <w:r w:rsidRPr="434C836A">
              <w:rPr>
                <w:rFonts w:ascii="Times New Roman" w:eastAsia="Times New Roman" w:hAnsi="Times New Roman" w:cs="Times New Roman"/>
                <w:color w:val="00796B"/>
                <w:sz w:val="24"/>
                <w:szCs w:val="24"/>
                <w:lang w:eastAsia="en-US"/>
              </w:rPr>
              <w:t> </w:t>
            </w:r>
            <w:r w:rsidRPr="434C836A">
              <w:rPr>
                <w:rFonts w:ascii="Times New Roman" w:eastAsia="Times New Roman" w:hAnsi="Times New Roman" w:cs="Times New Roman"/>
                <w:color w:val="auto"/>
                <w:sz w:val="24"/>
                <w:szCs w:val="24"/>
                <w:lang w:eastAsia="en-US"/>
              </w:rPr>
              <w:t>sample lessons to provide additional practice. In addition to the video examples, a tip sheet is available to help parents implement the lessons.</w:t>
            </w:r>
          </w:p>
          <w:p w14:paraId="7D5BB7D6" w14:textId="12804204" w:rsidR="434C836A" w:rsidRDefault="434C836A" w:rsidP="434C836A">
            <w:pPr>
              <w:spacing w:before="0" w:after="0"/>
              <w:rPr>
                <w:rFonts w:ascii="Times New Roman" w:eastAsia="Times New Roman" w:hAnsi="Times New Roman" w:cs="Times New Roman"/>
                <w:color w:val="00796B"/>
                <w:sz w:val="24"/>
                <w:szCs w:val="24"/>
                <w:lang w:eastAsia="en-US"/>
              </w:rPr>
            </w:pPr>
          </w:p>
          <w:p w14:paraId="3D3C703C" w14:textId="2D6A6775" w:rsidR="00B975AA" w:rsidRDefault="001C26DC" w:rsidP="434C836A">
            <w:pPr>
              <w:spacing w:before="0" w:after="0"/>
              <w:rPr>
                <w:rFonts w:ascii="Times New Roman" w:eastAsia="Times New Roman" w:hAnsi="Times New Roman" w:cs="Times New Roman"/>
                <w:color w:val="00796B"/>
                <w:sz w:val="24"/>
                <w:szCs w:val="24"/>
                <w:lang w:eastAsia="en-US"/>
              </w:rPr>
            </w:pPr>
            <w:hyperlink r:id="rId73">
              <w:r w:rsidR="284649F1" w:rsidRPr="434C836A">
                <w:rPr>
                  <w:rStyle w:val="Hyperlink"/>
                  <w:rFonts w:ascii="Times New Roman" w:eastAsia="Times New Roman" w:hAnsi="Times New Roman" w:cs="Times New Roman"/>
                  <w:sz w:val="24"/>
                  <w:szCs w:val="24"/>
                  <w:lang w:eastAsia="en-US"/>
                </w:rPr>
                <w:t>https://intensiveintervention.org/resource/continuity-learning-during-tips-parents</w:t>
              </w:r>
            </w:hyperlink>
          </w:p>
          <w:p w14:paraId="4DFE85CA" w14:textId="10057A95" w:rsidR="005D0DB1" w:rsidRDefault="005D0DB1" w:rsidP="434C836A">
            <w:pPr>
              <w:spacing w:before="0" w:after="0"/>
              <w:rPr>
                <w:rFonts w:ascii="Times New Roman" w:eastAsia="Times New Roman" w:hAnsi="Times New Roman" w:cs="Times New Roman"/>
                <w:b/>
                <w:bCs/>
                <w:color w:val="00796B"/>
                <w:sz w:val="24"/>
                <w:szCs w:val="24"/>
                <w:lang w:eastAsia="en-US"/>
              </w:rPr>
            </w:pPr>
          </w:p>
        </w:tc>
        <w:tc>
          <w:tcPr>
            <w:tcW w:w="2180" w:type="dxa"/>
          </w:tcPr>
          <w:p w14:paraId="385F80DB" w14:textId="66ED831E" w:rsidR="00984E0E" w:rsidRDefault="58C8CF0F"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3, 7</w:t>
            </w:r>
          </w:p>
        </w:tc>
      </w:tr>
      <w:tr w:rsidR="003D1A82" w:rsidRPr="0087045B" w14:paraId="4BCE1E71" w14:textId="77777777" w:rsidTr="434C836A">
        <w:tc>
          <w:tcPr>
            <w:tcW w:w="7170" w:type="dxa"/>
          </w:tcPr>
          <w:p w14:paraId="32AA6658" w14:textId="26191D8F" w:rsidR="003D1A82" w:rsidRPr="005D0DB1" w:rsidRDefault="52BAE6E6" w:rsidP="434C836A">
            <w:pPr>
              <w:spacing w:before="0" w:after="0"/>
              <w:contextualSpacing/>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t xml:space="preserve">Part of the COVID-19 NASP </w:t>
            </w:r>
            <w:r w:rsidR="284649F1" w:rsidRPr="434C836A">
              <w:rPr>
                <w:rFonts w:ascii="Times New Roman" w:eastAsia="Times New Roman" w:hAnsi="Times New Roman" w:cs="Times New Roman"/>
                <w:b/>
                <w:bCs/>
                <w:sz w:val="24"/>
                <w:szCs w:val="24"/>
                <w:shd w:val="clear" w:color="auto" w:fill="FAFAFA"/>
              </w:rPr>
              <w:t xml:space="preserve">Ask the Expert Webinar Series: </w:t>
            </w:r>
            <w:r w:rsidRPr="434C836A">
              <w:rPr>
                <w:rFonts w:ascii="Times New Roman" w:eastAsia="Times New Roman" w:hAnsi="Times New Roman" w:cs="Times New Roman"/>
                <w:b/>
                <w:bCs/>
                <w:sz w:val="24"/>
                <w:szCs w:val="24"/>
                <w:shd w:val="clear" w:color="auto" w:fill="FAFAFA"/>
              </w:rPr>
              <w:t>Strategies for Providing School Mental Health and Behavioral Telehealth Services</w:t>
            </w:r>
          </w:p>
          <w:p w14:paraId="17ED432E" w14:textId="77777777" w:rsidR="003D1A82" w:rsidRPr="00893603" w:rsidRDefault="003D1A82" w:rsidP="434C836A">
            <w:pPr>
              <w:spacing w:before="0" w:after="0"/>
              <w:contextualSpacing/>
              <w:rPr>
                <w:rFonts w:ascii="Times New Roman" w:eastAsia="Times New Roman" w:hAnsi="Times New Roman" w:cs="Times New Roman"/>
                <w:b/>
                <w:bCs/>
                <w:sz w:val="24"/>
                <w:szCs w:val="24"/>
                <w:shd w:val="clear" w:color="auto" w:fill="FAFAFA"/>
              </w:rPr>
            </w:pPr>
          </w:p>
          <w:p w14:paraId="4E250659" w14:textId="54A87E8F" w:rsidR="003D1A82" w:rsidRDefault="52BAE6E6" w:rsidP="434C836A">
            <w:pPr>
              <w:spacing w:before="0" w:after="0"/>
              <w:contextualSpacing/>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u w:val="single"/>
                <w:shd w:val="clear" w:color="auto" w:fill="FAFAFA"/>
              </w:rPr>
              <w:t>From the website</w:t>
            </w:r>
            <w:r w:rsidRPr="434C836A">
              <w:rPr>
                <w:rFonts w:ascii="Times New Roman" w:eastAsia="Times New Roman" w:hAnsi="Times New Roman" w:cs="Times New Roman"/>
                <w:sz w:val="24"/>
                <w:szCs w:val="24"/>
                <w:shd w:val="clear" w:color="auto" w:fill="FAFAFA"/>
              </w:rPr>
              <w:t>: This webinar will review the important considerations for school psychologists providing mental and behavioral telehealth services during the pandemic (video running time</w:t>
            </w:r>
            <w:r w:rsidR="284649F1" w:rsidRPr="434C836A">
              <w:rPr>
                <w:rFonts w:ascii="Times New Roman" w:eastAsia="Times New Roman" w:hAnsi="Times New Roman" w:cs="Times New Roman"/>
                <w:sz w:val="24"/>
                <w:szCs w:val="24"/>
                <w:shd w:val="clear" w:color="auto" w:fill="FAFAFA"/>
              </w:rPr>
              <w:t xml:space="preserve">: </w:t>
            </w:r>
            <w:r w:rsidRPr="434C836A">
              <w:rPr>
                <w:rFonts w:ascii="Times New Roman" w:eastAsia="Times New Roman" w:hAnsi="Times New Roman" w:cs="Times New Roman"/>
                <w:sz w:val="24"/>
                <w:szCs w:val="24"/>
                <w:shd w:val="clear" w:color="auto" w:fill="FAFAFA"/>
              </w:rPr>
              <w:t>approximately</w:t>
            </w:r>
            <w:r w:rsidR="284649F1" w:rsidRPr="434C836A">
              <w:rPr>
                <w:rFonts w:ascii="Times New Roman" w:eastAsia="Times New Roman" w:hAnsi="Times New Roman" w:cs="Times New Roman"/>
                <w:sz w:val="24"/>
                <w:szCs w:val="24"/>
                <w:shd w:val="clear" w:color="auto" w:fill="FAFAFA"/>
              </w:rPr>
              <w:t xml:space="preserve"> 46 min</w:t>
            </w:r>
            <w:r w:rsidRPr="434C836A">
              <w:rPr>
                <w:rFonts w:ascii="Times New Roman" w:eastAsia="Times New Roman" w:hAnsi="Times New Roman" w:cs="Times New Roman"/>
                <w:sz w:val="24"/>
                <w:szCs w:val="24"/>
                <w:shd w:val="clear" w:color="auto" w:fill="FAFAFA"/>
              </w:rPr>
              <w:t xml:space="preserve">). </w:t>
            </w:r>
            <w:r w:rsidR="284649F1" w:rsidRPr="434C836A">
              <w:rPr>
                <w:rFonts w:ascii="Times New Roman" w:eastAsia="Times New Roman" w:hAnsi="Times New Roman" w:cs="Times New Roman"/>
                <w:sz w:val="24"/>
                <w:szCs w:val="24"/>
                <w:shd w:val="clear" w:color="auto" w:fill="FAFAFA"/>
              </w:rPr>
              <w:t>Does not require NASP membership.</w:t>
            </w:r>
          </w:p>
          <w:p w14:paraId="7D717000" w14:textId="77777777" w:rsidR="003D1A82" w:rsidRPr="00893603" w:rsidRDefault="003D1A82" w:rsidP="434C836A">
            <w:pPr>
              <w:spacing w:before="0" w:after="0"/>
              <w:contextualSpacing/>
              <w:rPr>
                <w:rFonts w:ascii="Times New Roman" w:eastAsia="Times New Roman" w:hAnsi="Times New Roman" w:cs="Times New Roman"/>
                <w:sz w:val="24"/>
                <w:szCs w:val="24"/>
                <w:shd w:val="clear" w:color="auto" w:fill="FAFAFA"/>
              </w:rPr>
            </w:pPr>
          </w:p>
          <w:p w14:paraId="03E2B0E1" w14:textId="6D99E464" w:rsidR="003D1A82" w:rsidRDefault="001C26DC" w:rsidP="434C836A">
            <w:pPr>
              <w:spacing w:before="0" w:after="0"/>
              <w:contextualSpacing/>
              <w:rPr>
                <w:rFonts w:ascii="Times New Roman" w:eastAsia="Times New Roman" w:hAnsi="Times New Roman" w:cs="Times New Roman"/>
                <w:color w:val="1155CC"/>
                <w:sz w:val="24"/>
                <w:szCs w:val="24"/>
                <w:u w:val="single"/>
                <w:shd w:val="clear" w:color="auto" w:fill="FAFAFA"/>
              </w:rPr>
            </w:pPr>
            <w:hyperlink r:id="rId74" w:history="1">
              <w:r w:rsidR="00DC2855" w:rsidRPr="006634C2">
                <w:rPr>
                  <w:rStyle w:val="Hyperlink"/>
                  <w:rFonts w:ascii="Times New Roman" w:eastAsia="Times New Roman" w:hAnsi="Times New Roman" w:cs="Times New Roman"/>
                  <w:sz w:val="24"/>
                  <w:szCs w:val="24"/>
                  <w:shd w:val="clear" w:color="auto" w:fill="FAFAFA"/>
                </w:rPr>
                <w:t>https://www.nasponline.org/resources-and-publications/resources-and-podcasts/covid-19-resource-center/webinar-series/strategies-for-providing-school-mental-and-behavioral-telehealth-services</w:t>
              </w:r>
            </w:hyperlink>
          </w:p>
          <w:p w14:paraId="2AA86B66" w14:textId="26E009D1" w:rsidR="003D1A82" w:rsidRPr="00DC2855" w:rsidRDefault="003D1A82" w:rsidP="434C836A">
            <w:pPr>
              <w:spacing w:before="0" w:after="0"/>
              <w:contextualSpacing/>
              <w:rPr>
                <w:rFonts w:ascii="Times New Roman" w:eastAsia="Times New Roman" w:hAnsi="Times New Roman" w:cs="Times New Roman"/>
                <w:color w:val="444444"/>
                <w:sz w:val="24"/>
                <w:szCs w:val="24"/>
                <w:shd w:val="clear" w:color="auto" w:fill="FAFAFA"/>
              </w:rPr>
            </w:pPr>
          </w:p>
        </w:tc>
        <w:tc>
          <w:tcPr>
            <w:tcW w:w="2180" w:type="dxa"/>
          </w:tcPr>
          <w:p w14:paraId="1A2D02B8" w14:textId="66EA69F3" w:rsidR="003D1A82" w:rsidRPr="00134283" w:rsidRDefault="52BAE6E6"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4</w:t>
            </w:r>
          </w:p>
        </w:tc>
      </w:tr>
      <w:tr w:rsidR="003D1A82" w:rsidRPr="0087045B" w14:paraId="3382A859" w14:textId="77777777" w:rsidTr="434C836A">
        <w:tc>
          <w:tcPr>
            <w:tcW w:w="7170" w:type="dxa"/>
          </w:tcPr>
          <w:p w14:paraId="7192B6DF" w14:textId="240FEB51" w:rsidR="003D1A82" w:rsidRDefault="52BAE6E6" w:rsidP="434C836A">
            <w:pPr>
              <w:pStyle w:val="NormalWeb"/>
              <w:spacing w:before="0" w:after="0"/>
              <w:contextualSpacing/>
              <w:rPr>
                <w:rFonts w:eastAsia="Times New Roman"/>
                <w:b/>
                <w:bCs/>
                <w:color w:val="auto"/>
                <w:lang w:eastAsia="en-US"/>
              </w:rPr>
            </w:pPr>
            <w:r w:rsidRPr="434C836A">
              <w:rPr>
                <w:rFonts w:eastAsia="Times New Roman"/>
                <w:b/>
                <w:bCs/>
                <w:color w:val="auto"/>
                <w:lang w:eastAsia="en-US"/>
              </w:rPr>
              <w:t>Part of the COVID-19 NASP Ask the Experts Webinar Series:</w:t>
            </w:r>
            <w:r w:rsidR="284649F1" w:rsidRPr="434C836A">
              <w:rPr>
                <w:rFonts w:eastAsia="Times New Roman"/>
                <w:b/>
                <w:bCs/>
                <w:color w:val="auto"/>
                <w:lang w:eastAsia="en-US"/>
              </w:rPr>
              <w:t xml:space="preserve"> </w:t>
            </w:r>
            <w:r w:rsidRPr="434C836A">
              <w:rPr>
                <w:rFonts w:eastAsia="Times New Roman"/>
                <w:b/>
                <w:bCs/>
                <w:color w:val="auto"/>
                <w:lang w:eastAsia="en-US"/>
              </w:rPr>
              <w:t xml:space="preserve">School Reentry Considerations: Supporting Student Social Emotional Learning (SEL) and Mental Behavioral Health (MBH) Amidst COVID-19 </w:t>
            </w:r>
          </w:p>
          <w:p w14:paraId="247E6C12" w14:textId="77777777" w:rsidR="003D1A82" w:rsidRPr="00710261" w:rsidRDefault="003D1A82" w:rsidP="434C836A">
            <w:pPr>
              <w:pStyle w:val="NormalWeb"/>
              <w:spacing w:before="0" w:after="0"/>
              <w:contextualSpacing/>
              <w:rPr>
                <w:rFonts w:eastAsia="Times New Roman"/>
                <w:color w:val="auto"/>
                <w:lang w:eastAsia="en-US"/>
              </w:rPr>
            </w:pPr>
          </w:p>
          <w:p w14:paraId="2104A71D" w14:textId="641001CD" w:rsidR="003D1A82" w:rsidRPr="00710261" w:rsidRDefault="52BAE6E6" w:rsidP="434C836A">
            <w:pPr>
              <w:spacing w:before="0" w:after="0"/>
              <w:contextualSpacing/>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xml:space="preserve">: This webinar will offer guidance compiled by the American School Counselor Association (ASCA) and NASP on how to support the social emotional learning and mental and behavioral health needs of students and staff as they prepare for the return to school in </w:t>
            </w:r>
            <w:r w:rsidRPr="434C836A">
              <w:rPr>
                <w:rFonts w:ascii="Times New Roman" w:eastAsia="Times New Roman" w:hAnsi="Times New Roman" w:cs="Times New Roman"/>
                <w:color w:val="auto"/>
                <w:sz w:val="24"/>
                <w:szCs w:val="24"/>
                <w:lang w:eastAsia="en-US"/>
              </w:rPr>
              <w:lastRenderedPageBreak/>
              <w:t>the Fall</w:t>
            </w:r>
            <w:r w:rsidRPr="434C836A">
              <w:rPr>
                <w:rFonts w:ascii="Times New Roman" w:eastAsia="Times New Roman" w:hAnsi="Times New Roman" w:cs="Times New Roman"/>
                <w:b/>
                <w:bCs/>
                <w:color w:val="auto"/>
                <w:sz w:val="24"/>
                <w:szCs w:val="24"/>
                <w:lang w:eastAsia="en-US"/>
              </w:rPr>
              <w:t xml:space="preserve"> </w:t>
            </w:r>
            <w:r w:rsidRPr="434C836A">
              <w:rPr>
                <w:rFonts w:ascii="Times New Roman" w:eastAsia="Times New Roman" w:hAnsi="Times New Roman" w:cs="Times New Roman"/>
                <w:color w:val="auto"/>
                <w:sz w:val="24"/>
                <w:szCs w:val="24"/>
                <w:lang w:eastAsia="en-US"/>
              </w:rPr>
              <w:t>(video running time approximately: 63 min). Does not require NASP membership.</w:t>
            </w:r>
          </w:p>
          <w:p w14:paraId="4A8BBC55" w14:textId="77777777" w:rsidR="003D1A82" w:rsidRPr="00710261" w:rsidRDefault="003D1A82" w:rsidP="434C836A">
            <w:pPr>
              <w:spacing w:before="0" w:after="0"/>
              <w:contextualSpacing/>
              <w:rPr>
                <w:rFonts w:ascii="Times New Roman" w:eastAsia="Times New Roman" w:hAnsi="Times New Roman" w:cs="Times New Roman"/>
                <w:color w:val="auto"/>
                <w:sz w:val="24"/>
                <w:szCs w:val="24"/>
                <w:lang w:eastAsia="en-US"/>
              </w:rPr>
            </w:pPr>
          </w:p>
          <w:p w14:paraId="6DC4D694" w14:textId="7E02EBC3" w:rsidR="003D1A82" w:rsidRDefault="001C26DC" w:rsidP="434C836A">
            <w:pPr>
              <w:spacing w:before="0" w:after="0"/>
              <w:contextualSpacing/>
              <w:rPr>
                <w:rFonts w:ascii="Times New Roman" w:eastAsia="Times New Roman" w:hAnsi="Times New Roman" w:cs="Times New Roman"/>
                <w:color w:val="auto"/>
                <w:sz w:val="24"/>
                <w:szCs w:val="24"/>
                <w:u w:val="single"/>
                <w:lang w:eastAsia="en-US"/>
              </w:rPr>
            </w:pPr>
            <w:hyperlink r:id="rId75" w:history="1">
              <w:r w:rsidR="00DC2855" w:rsidRPr="006634C2">
                <w:rPr>
                  <w:rStyle w:val="Hyperlink"/>
                  <w:rFonts w:ascii="Times New Roman" w:eastAsia="Times New Roman" w:hAnsi="Times New Roman" w:cs="Times New Roman"/>
                  <w:sz w:val="24"/>
                  <w:szCs w:val="24"/>
                  <w:lang w:eastAsia="en-US"/>
                </w:rPr>
                <w:t>https://www.nasponline.org/resources-and-publications/resources-and-podcasts/covid-19-resource-center/webinar-series/school-reentry-considerations-supporting-student-social-emotional-learning-(sel)-and-mental-behavioral-health-(mbh)-amidst-covid-19</w:t>
              </w:r>
            </w:hyperlink>
          </w:p>
          <w:p w14:paraId="3368D378" w14:textId="0E4A3E14" w:rsidR="003D1A82" w:rsidRPr="00DC2855" w:rsidRDefault="003D1A82" w:rsidP="434C836A">
            <w:pPr>
              <w:spacing w:before="0" w:after="0"/>
              <w:contextualSpacing/>
              <w:rPr>
                <w:rFonts w:ascii="Times New Roman" w:eastAsia="Times New Roman" w:hAnsi="Times New Roman" w:cs="Times New Roman"/>
                <w:color w:val="auto"/>
                <w:sz w:val="24"/>
                <w:szCs w:val="24"/>
                <w:lang w:eastAsia="en-US"/>
              </w:rPr>
            </w:pPr>
          </w:p>
        </w:tc>
        <w:tc>
          <w:tcPr>
            <w:tcW w:w="2180" w:type="dxa"/>
          </w:tcPr>
          <w:p w14:paraId="5785650E" w14:textId="4BEE6B73" w:rsidR="003D1A82" w:rsidRPr="00134283" w:rsidRDefault="52BAE6E6" w:rsidP="434C836A">
            <w:pPr>
              <w:spacing w:before="0" w:after="0"/>
              <w:contextualSpacing/>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lastRenderedPageBreak/>
              <w:t xml:space="preserve">Domain 4, 6 </w:t>
            </w:r>
          </w:p>
        </w:tc>
      </w:tr>
      <w:tr w:rsidR="003D1A82" w:rsidRPr="0087045B" w14:paraId="1127A6D5" w14:textId="77777777" w:rsidTr="434C836A">
        <w:tc>
          <w:tcPr>
            <w:tcW w:w="7170" w:type="dxa"/>
          </w:tcPr>
          <w:p w14:paraId="1415EEC1" w14:textId="1F06713B" w:rsidR="003D1A82" w:rsidRDefault="52BAE6E6" w:rsidP="434C836A">
            <w:pPr>
              <w:pStyle w:val="NormalWeb"/>
              <w:spacing w:before="0" w:after="0"/>
              <w:contextualSpacing/>
              <w:rPr>
                <w:rFonts w:eastAsia="Times New Roman"/>
                <w:b/>
                <w:bCs/>
                <w:color w:val="auto"/>
                <w:lang w:eastAsia="en-US"/>
              </w:rPr>
            </w:pPr>
            <w:r w:rsidRPr="434C836A">
              <w:rPr>
                <w:rFonts w:eastAsia="Times New Roman"/>
                <w:b/>
                <w:bCs/>
                <w:color w:val="auto"/>
                <w:lang w:eastAsia="en-US"/>
              </w:rPr>
              <w:t xml:space="preserve">Part of the COVID-19 NASP </w:t>
            </w:r>
            <w:r w:rsidR="284649F1" w:rsidRPr="434C836A">
              <w:rPr>
                <w:rFonts w:eastAsia="Times New Roman"/>
                <w:b/>
                <w:bCs/>
                <w:color w:val="auto"/>
                <w:lang w:eastAsia="en-US"/>
              </w:rPr>
              <w:t xml:space="preserve">Ask the Experts Webinar Series: </w:t>
            </w:r>
            <w:r w:rsidRPr="434C836A">
              <w:rPr>
                <w:rFonts w:eastAsia="Times New Roman"/>
                <w:b/>
                <w:bCs/>
                <w:color w:val="auto"/>
                <w:lang w:eastAsia="en-US"/>
              </w:rPr>
              <w:t xml:space="preserve">When One Door Closes and Another Opens: School Psychologists Providing Telehealth </w:t>
            </w:r>
          </w:p>
          <w:p w14:paraId="28752194" w14:textId="77777777" w:rsidR="003D1A82" w:rsidRPr="00710261" w:rsidRDefault="003D1A82" w:rsidP="434C836A">
            <w:pPr>
              <w:pStyle w:val="NormalWeb"/>
              <w:spacing w:before="0" w:after="0"/>
              <w:contextualSpacing/>
              <w:rPr>
                <w:rFonts w:eastAsia="Times New Roman"/>
                <w:color w:val="auto"/>
                <w:lang w:eastAsia="en-US"/>
              </w:rPr>
            </w:pPr>
          </w:p>
          <w:p w14:paraId="3095FED6" w14:textId="4648931B" w:rsidR="003D1A82" w:rsidRDefault="52BAE6E6" w:rsidP="434C836A">
            <w:pPr>
              <w:spacing w:before="0" w:after="0"/>
              <w:contextualSpacing/>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This webinar explores the role of school psychologists as telehealth providers (video running time approximately 44 min). Does not require NASP membership.</w:t>
            </w:r>
          </w:p>
          <w:p w14:paraId="2F8805B1" w14:textId="77777777" w:rsidR="00DC2855" w:rsidRDefault="00DC2855" w:rsidP="434C836A">
            <w:pPr>
              <w:spacing w:before="0" w:after="0"/>
              <w:contextualSpacing/>
              <w:rPr>
                <w:rFonts w:ascii="Times New Roman" w:eastAsia="Times New Roman" w:hAnsi="Times New Roman" w:cs="Times New Roman"/>
                <w:color w:val="auto"/>
                <w:sz w:val="24"/>
                <w:szCs w:val="24"/>
                <w:u w:val="single"/>
                <w:lang w:eastAsia="en-US"/>
              </w:rPr>
            </w:pPr>
          </w:p>
          <w:p w14:paraId="055E29F1" w14:textId="2F588ACF" w:rsidR="003D1A82" w:rsidRDefault="001C26DC" w:rsidP="434C836A">
            <w:pPr>
              <w:spacing w:before="0" w:after="0"/>
              <w:contextualSpacing/>
              <w:rPr>
                <w:rFonts w:ascii="Times New Roman" w:eastAsia="Times New Roman" w:hAnsi="Times New Roman" w:cs="Times New Roman"/>
                <w:color w:val="auto"/>
                <w:sz w:val="24"/>
                <w:szCs w:val="24"/>
                <w:u w:val="single"/>
                <w:lang w:eastAsia="en-US"/>
              </w:rPr>
            </w:pPr>
            <w:hyperlink r:id="rId76" w:history="1">
              <w:r w:rsidR="00DC2855" w:rsidRPr="006634C2">
                <w:rPr>
                  <w:rStyle w:val="Hyperlink"/>
                  <w:rFonts w:ascii="Times New Roman" w:eastAsia="Times New Roman" w:hAnsi="Times New Roman" w:cs="Times New Roman"/>
                  <w:sz w:val="24"/>
                  <w:szCs w:val="24"/>
                  <w:lang w:eastAsia="en-US"/>
                </w:rPr>
                <w:t>https://www.nasponline.org/resources-and-publications/resources-and-podcasts/covid-19-resource-center/webinar-series/when-one-door-closes-and-another-opens-school-psychologists-providing-telehealth-services</w:t>
              </w:r>
            </w:hyperlink>
          </w:p>
          <w:p w14:paraId="087BBFFF" w14:textId="380052D7" w:rsidR="003D1A82" w:rsidRPr="00DC2855" w:rsidRDefault="003D1A82" w:rsidP="434C836A">
            <w:pPr>
              <w:spacing w:before="0" w:after="0"/>
              <w:contextualSpacing/>
              <w:rPr>
                <w:rFonts w:ascii="Times New Roman" w:eastAsia="Times New Roman" w:hAnsi="Times New Roman" w:cs="Times New Roman"/>
                <w:color w:val="auto"/>
                <w:sz w:val="24"/>
                <w:szCs w:val="24"/>
                <w:lang w:eastAsia="en-US"/>
              </w:rPr>
            </w:pPr>
          </w:p>
        </w:tc>
        <w:tc>
          <w:tcPr>
            <w:tcW w:w="2180" w:type="dxa"/>
          </w:tcPr>
          <w:p w14:paraId="0E814B05" w14:textId="6131171A" w:rsidR="003D1A82" w:rsidRPr="00134283" w:rsidRDefault="52BAE6E6" w:rsidP="434C836A">
            <w:pPr>
              <w:spacing w:before="0" w:after="0"/>
              <w:contextualSpacing/>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 xml:space="preserve">Domain 4, 10 </w:t>
            </w:r>
          </w:p>
        </w:tc>
      </w:tr>
      <w:tr w:rsidR="003D1A82" w:rsidRPr="0087045B" w14:paraId="467B966E" w14:textId="77777777" w:rsidTr="434C836A">
        <w:tc>
          <w:tcPr>
            <w:tcW w:w="7170" w:type="dxa"/>
          </w:tcPr>
          <w:p w14:paraId="2E73600B" w14:textId="73F604D5" w:rsidR="003D1A82" w:rsidRPr="00D445BF" w:rsidRDefault="52BAE6E6" w:rsidP="434C836A">
            <w:pPr>
              <w:pStyle w:val="NormalWeb"/>
              <w:spacing w:before="0" w:after="0"/>
              <w:contextualSpacing/>
              <w:rPr>
                <w:rFonts w:eastAsia="Times New Roman"/>
                <w:b/>
                <w:bCs/>
                <w:color w:val="auto"/>
                <w:lang w:eastAsia="en-US"/>
              </w:rPr>
            </w:pPr>
            <w:r w:rsidRPr="434C836A">
              <w:rPr>
                <w:rFonts w:eastAsia="Times New Roman"/>
                <w:b/>
                <w:bCs/>
                <w:color w:val="auto"/>
                <w:lang w:eastAsia="en-US"/>
              </w:rPr>
              <w:t xml:space="preserve">Part of the NASP COVID-19 </w:t>
            </w:r>
            <w:r w:rsidR="6E481777" w:rsidRPr="434C836A">
              <w:rPr>
                <w:rFonts w:eastAsia="Times New Roman"/>
                <w:b/>
                <w:bCs/>
                <w:color w:val="auto"/>
                <w:lang w:eastAsia="en-US"/>
              </w:rPr>
              <w:t xml:space="preserve">Ask the Experts Webinar Series: </w:t>
            </w:r>
            <w:r w:rsidRPr="434C836A">
              <w:rPr>
                <w:rFonts w:eastAsia="Times New Roman"/>
                <w:b/>
                <w:bCs/>
                <w:color w:val="auto"/>
                <w:lang w:eastAsia="en-US"/>
              </w:rPr>
              <w:t xml:space="preserve">Comprehensive Suicide Prevention and Intervention in a Time of Distance Learning </w:t>
            </w:r>
          </w:p>
          <w:p w14:paraId="7198FDFF" w14:textId="77777777" w:rsidR="00D445BF" w:rsidRPr="00791E75" w:rsidRDefault="00D445BF" w:rsidP="434C836A">
            <w:pPr>
              <w:pStyle w:val="NormalWeb"/>
              <w:spacing w:before="0" w:after="0"/>
              <w:contextualSpacing/>
              <w:rPr>
                <w:rFonts w:eastAsia="Times New Roman"/>
                <w:color w:val="auto"/>
                <w:lang w:eastAsia="en-US"/>
              </w:rPr>
            </w:pPr>
          </w:p>
          <w:p w14:paraId="1B385379" w14:textId="065DACBD" w:rsidR="003D1A82" w:rsidRPr="00791E75" w:rsidRDefault="52BAE6E6" w:rsidP="434C836A">
            <w:pPr>
              <w:spacing w:before="0" w:after="0"/>
              <w:contextualSpacing/>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This webinar will review the step by step process for utilizing NASP’s suicide prevention and intervention teleassessment protocols</w:t>
            </w:r>
            <w:r w:rsidRPr="434C836A">
              <w:rPr>
                <w:rFonts w:ascii="Times New Roman" w:eastAsia="Times New Roman" w:hAnsi="Times New Roman" w:cs="Times New Roman"/>
                <w:b/>
                <w:bCs/>
                <w:color w:val="auto"/>
                <w:sz w:val="24"/>
                <w:szCs w:val="24"/>
                <w:lang w:eastAsia="en-US"/>
              </w:rPr>
              <w:t xml:space="preserve"> </w:t>
            </w:r>
            <w:r w:rsidRPr="434C836A">
              <w:rPr>
                <w:rFonts w:ascii="Times New Roman" w:eastAsia="Times New Roman" w:hAnsi="Times New Roman" w:cs="Times New Roman"/>
                <w:color w:val="auto"/>
                <w:sz w:val="24"/>
                <w:szCs w:val="24"/>
                <w:lang w:eastAsia="en-US"/>
              </w:rPr>
              <w:t>(video running time</w:t>
            </w:r>
            <w:r w:rsidR="6E481777" w:rsidRPr="434C836A">
              <w:rPr>
                <w:rFonts w:ascii="Times New Roman" w:eastAsia="Times New Roman" w:hAnsi="Times New Roman" w:cs="Times New Roman"/>
                <w:color w:val="auto"/>
                <w:sz w:val="24"/>
                <w:szCs w:val="24"/>
                <w:lang w:eastAsia="en-US"/>
              </w:rPr>
              <w:t xml:space="preserve">: approximately </w:t>
            </w:r>
            <w:r w:rsidRPr="434C836A">
              <w:rPr>
                <w:rFonts w:ascii="Times New Roman" w:eastAsia="Times New Roman" w:hAnsi="Times New Roman" w:cs="Times New Roman"/>
                <w:color w:val="auto"/>
                <w:sz w:val="24"/>
                <w:szCs w:val="24"/>
                <w:lang w:eastAsia="en-US"/>
              </w:rPr>
              <w:t>55 min). Does not require NASP membership.</w:t>
            </w:r>
          </w:p>
          <w:p w14:paraId="5AE71BC0" w14:textId="77777777" w:rsidR="003D1A82" w:rsidRPr="00791E75" w:rsidRDefault="003D1A82" w:rsidP="434C836A">
            <w:pPr>
              <w:spacing w:before="0" w:after="0"/>
              <w:contextualSpacing/>
              <w:rPr>
                <w:rFonts w:ascii="Times New Roman" w:eastAsia="Times New Roman" w:hAnsi="Times New Roman" w:cs="Times New Roman"/>
                <w:color w:val="auto"/>
                <w:sz w:val="24"/>
                <w:szCs w:val="24"/>
                <w:lang w:eastAsia="en-US"/>
              </w:rPr>
            </w:pPr>
          </w:p>
          <w:p w14:paraId="6F2089EF" w14:textId="2F8C179B" w:rsidR="003D1A82" w:rsidRDefault="001C26DC" w:rsidP="434C836A">
            <w:pPr>
              <w:spacing w:before="0" w:after="0"/>
              <w:contextualSpacing/>
              <w:rPr>
                <w:rFonts w:ascii="Times New Roman" w:eastAsia="Times New Roman" w:hAnsi="Times New Roman" w:cs="Times New Roman"/>
                <w:color w:val="auto"/>
                <w:sz w:val="24"/>
                <w:szCs w:val="24"/>
                <w:u w:val="single"/>
                <w:lang w:eastAsia="en-US"/>
              </w:rPr>
            </w:pPr>
            <w:hyperlink r:id="rId77" w:history="1">
              <w:r w:rsidR="00DC2855" w:rsidRPr="006634C2">
                <w:rPr>
                  <w:rStyle w:val="Hyperlink"/>
                  <w:rFonts w:ascii="Times New Roman" w:eastAsia="Times New Roman" w:hAnsi="Times New Roman" w:cs="Times New Roman"/>
                  <w:sz w:val="24"/>
                  <w:szCs w:val="24"/>
                  <w:lang w:eastAsia="en-US"/>
                </w:rPr>
                <w:t>https://www.nasponline.org/resources-and-publications/resources-and-podcasts/covid-19-resource-center/webinar-series/comprehensive-suicide-prevention-and-intervention-in-a-time-of-distance-learning</w:t>
              </w:r>
            </w:hyperlink>
          </w:p>
          <w:p w14:paraId="4E589953" w14:textId="3E47E61F" w:rsidR="003D1A82" w:rsidRPr="00791E75" w:rsidRDefault="003D1A82" w:rsidP="434C836A">
            <w:pPr>
              <w:spacing w:before="0" w:after="0"/>
              <w:contextualSpacing/>
              <w:rPr>
                <w:rFonts w:ascii="Times New Roman" w:eastAsia="Times New Roman" w:hAnsi="Times New Roman" w:cs="Times New Roman"/>
                <w:color w:val="auto"/>
                <w:sz w:val="24"/>
                <w:szCs w:val="24"/>
                <w:lang w:eastAsia="en-US"/>
              </w:rPr>
            </w:pPr>
          </w:p>
        </w:tc>
        <w:tc>
          <w:tcPr>
            <w:tcW w:w="2180" w:type="dxa"/>
          </w:tcPr>
          <w:p w14:paraId="37FED69A" w14:textId="12161634" w:rsidR="003D1A82" w:rsidRPr="00134283" w:rsidRDefault="52BAE6E6" w:rsidP="434C836A">
            <w:pPr>
              <w:spacing w:before="0" w:after="0"/>
              <w:contextualSpacing/>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 4, 10</w:t>
            </w:r>
          </w:p>
        </w:tc>
      </w:tr>
      <w:tr w:rsidR="00A74705" w:rsidRPr="0087045B" w14:paraId="42B20DE1" w14:textId="77777777" w:rsidTr="434C836A">
        <w:tc>
          <w:tcPr>
            <w:tcW w:w="7170" w:type="dxa"/>
          </w:tcPr>
          <w:p w14:paraId="241D1E9A" w14:textId="0D17409F" w:rsidR="00A74705" w:rsidRPr="00D445BF" w:rsidRDefault="01B20843" w:rsidP="434C836A">
            <w:pPr>
              <w:spacing w:before="0" w:after="0"/>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t>Part of the COVID-19 NASP Ask the Expert Webinar Series: Behavioral Threat Assessment in the Virtual Environment</w:t>
            </w:r>
          </w:p>
          <w:p w14:paraId="0C2BB824" w14:textId="77777777" w:rsidR="00A74705" w:rsidRPr="00971BCF" w:rsidRDefault="00A74705" w:rsidP="434C836A">
            <w:pPr>
              <w:spacing w:before="0" w:after="0"/>
              <w:rPr>
                <w:rFonts w:ascii="Times New Roman" w:eastAsia="Times New Roman" w:hAnsi="Times New Roman" w:cs="Times New Roman"/>
                <w:sz w:val="24"/>
                <w:szCs w:val="24"/>
                <w:shd w:val="clear" w:color="auto" w:fill="FAFAFA"/>
              </w:rPr>
            </w:pPr>
          </w:p>
          <w:p w14:paraId="0443E76B" w14:textId="210A10E0" w:rsidR="00A74705" w:rsidRPr="00971BCF" w:rsidRDefault="6E481777"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u w:val="single"/>
                <w:shd w:val="clear" w:color="auto" w:fill="FAFAFA"/>
              </w:rPr>
              <w:t>From the website</w:t>
            </w:r>
            <w:r w:rsidRPr="434C836A">
              <w:rPr>
                <w:rFonts w:ascii="Times New Roman" w:eastAsia="Times New Roman" w:hAnsi="Times New Roman" w:cs="Times New Roman"/>
                <w:sz w:val="24"/>
                <w:szCs w:val="24"/>
                <w:shd w:val="clear" w:color="auto" w:fill="FAFAFA"/>
              </w:rPr>
              <w:t xml:space="preserve">: </w:t>
            </w:r>
            <w:r w:rsidR="01B20843" w:rsidRPr="434C836A">
              <w:rPr>
                <w:rFonts w:ascii="Times New Roman" w:eastAsia="Times New Roman" w:hAnsi="Times New Roman" w:cs="Times New Roman"/>
                <w:sz w:val="24"/>
                <w:szCs w:val="24"/>
                <w:shd w:val="clear" w:color="auto" w:fill="FAFAFA"/>
              </w:rPr>
              <w:t>This webinar will review the 8-step process for conducting a behavioral threat assessment in a virtual environment (video running time</w:t>
            </w:r>
            <w:r w:rsidRPr="434C836A">
              <w:rPr>
                <w:rFonts w:ascii="Times New Roman" w:eastAsia="Times New Roman" w:hAnsi="Times New Roman" w:cs="Times New Roman"/>
                <w:sz w:val="24"/>
                <w:szCs w:val="24"/>
                <w:shd w:val="clear" w:color="auto" w:fill="FAFAFA"/>
              </w:rPr>
              <w:t xml:space="preserve">: approximately </w:t>
            </w:r>
            <w:r w:rsidR="01B20843" w:rsidRPr="434C836A">
              <w:rPr>
                <w:rFonts w:ascii="Times New Roman" w:eastAsia="Times New Roman" w:hAnsi="Times New Roman" w:cs="Times New Roman"/>
                <w:sz w:val="24"/>
                <w:szCs w:val="24"/>
                <w:shd w:val="clear" w:color="auto" w:fill="FAFAFA"/>
              </w:rPr>
              <w:t>50 min).</w:t>
            </w:r>
          </w:p>
          <w:p w14:paraId="3C119909" w14:textId="77777777" w:rsidR="00A74705" w:rsidRPr="00971BCF" w:rsidRDefault="00A74705" w:rsidP="434C836A">
            <w:pPr>
              <w:spacing w:before="0" w:after="0"/>
              <w:rPr>
                <w:rFonts w:ascii="Times New Roman" w:eastAsia="Times New Roman" w:hAnsi="Times New Roman" w:cs="Times New Roman"/>
                <w:sz w:val="24"/>
                <w:szCs w:val="24"/>
                <w:shd w:val="clear" w:color="auto" w:fill="FAFAFA"/>
              </w:rPr>
            </w:pPr>
          </w:p>
          <w:p w14:paraId="0A28CBB5" w14:textId="0FA818BA" w:rsidR="00A74705" w:rsidRDefault="001C26DC" w:rsidP="434C836A">
            <w:pPr>
              <w:spacing w:before="0" w:after="0"/>
              <w:rPr>
                <w:rFonts w:ascii="Times New Roman" w:eastAsia="Times New Roman" w:hAnsi="Times New Roman" w:cs="Times New Roman"/>
                <w:color w:val="1155CC"/>
                <w:sz w:val="24"/>
                <w:szCs w:val="24"/>
                <w:u w:val="single"/>
                <w:shd w:val="clear" w:color="auto" w:fill="FAFAFA"/>
              </w:rPr>
            </w:pPr>
            <w:hyperlink r:id="rId78" w:history="1">
              <w:r w:rsidR="00DC2855" w:rsidRPr="006634C2">
                <w:rPr>
                  <w:rStyle w:val="Hyperlink"/>
                  <w:rFonts w:ascii="Times New Roman" w:eastAsia="Times New Roman" w:hAnsi="Times New Roman" w:cs="Times New Roman"/>
                  <w:sz w:val="24"/>
                  <w:szCs w:val="24"/>
                  <w:shd w:val="clear" w:color="auto" w:fill="FAFAFA"/>
                </w:rPr>
                <w:t>https://www.nasponline.org/resources-and-publications/resources-and-podcasts/covid-19-resource-center/webinar-series/behavioral-threat-assessment-in-the-virtual-environment</w:t>
              </w:r>
            </w:hyperlink>
          </w:p>
          <w:p w14:paraId="5A1BA5A3" w14:textId="66C16D70" w:rsidR="00A74705" w:rsidRPr="00DC2855" w:rsidRDefault="00A74705" w:rsidP="434C836A">
            <w:pPr>
              <w:spacing w:before="0" w:after="0"/>
              <w:rPr>
                <w:rFonts w:ascii="Times New Roman" w:eastAsia="Times New Roman" w:hAnsi="Times New Roman" w:cs="Times New Roman"/>
                <w:color w:val="444444"/>
                <w:sz w:val="24"/>
                <w:szCs w:val="24"/>
                <w:shd w:val="clear" w:color="auto" w:fill="FAFAFA"/>
              </w:rPr>
            </w:pPr>
          </w:p>
        </w:tc>
        <w:tc>
          <w:tcPr>
            <w:tcW w:w="2180" w:type="dxa"/>
          </w:tcPr>
          <w:p w14:paraId="71AE319B" w14:textId="4777BC45" w:rsidR="00A74705" w:rsidRPr="00134283" w:rsidRDefault="01B20843"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1, 6</w:t>
            </w:r>
          </w:p>
        </w:tc>
      </w:tr>
      <w:tr w:rsidR="00A74705" w:rsidRPr="0087045B" w14:paraId="7B608BFE" w14:textId="77777777" w:rsidTr="434C836A">
        <w:tc>
          <w:tcPr>
            <w:tcW w:w="7170" w:type="dxa"/>
          </w:tcPr>
          <w:p w14:paraId="26D55A65" w14:textId="79110008" w:rsidR="00A74705" w:rsidRDefault="01B20843" w:rsidP="434C836A">
            <w:pPr>
              <w:spacing w:before="0" w:after="0"/>
              <w:rPr>
                <w:rFonts w:ascii="Times New Roman" w:eastAsia="Times New Roman" w:hAnsi="Times New Roman" w:cs="Times New Roman"/>
                <w:b/>
                <w:bCs/>
                <w:sz w:val="24"/>
                <w:szCs w:val="24"/>
                <w:shd w:val="clear" w:color="auto" w:fill="FAFAFA"/>
              </w:rPr>
            </w:pPr>
            <w:r w:rsidRPr="434C836A">
              <w:rPr>
                <w:rFonts w:ascii="Times New Roman" w:eastAsia="Times New Roman" w:hAnsi="Times New Roman" w:cs="Times New Roman"/>
                <w:b/>
                <w:bCs/>
                <w:sz w:val="24"/>
                <w:szCs w:val="24"/>
                <w:shd w:val="clear" w:color="auto" w:fill="FAFAFA"/>
              </w:rPr>
              <w:lastRenderedPageBreak/>
              <w:t>Part of the COVID-19 NASP Ask the</w:t>
            </w:r>
            <w:r w:rsidR="6E481777" w:rsidRPr="434C836A">
              <w:rPr>
                <w:rFonts w:ascii="Times New Roman" w:eastAsia="Times New Roman" w:hAnsi="Times New Roman" w:cs="Times New Roman"/>
                <w:b/>
                <w:bCs/>
                <w:sz w:val="24"/>
                <w:szCs w:val="24"/>
                <w:shd w:val="clear" w:color="auto" w:fill="FAFAFA"/>
              </w:rPr>
              <w:t xml:space="preserve"> Expert Webinar Series: </w:t>
            </w:r>
            <w:r w:rsidRPr="434C836A">
              <w:rPr>
                <w:rFonts w:ascii="Times New Roman" w:eastAsia="Times New Roman" w:hAnsi="Times New Roman" w:cs="Times New Roman"/>
                <w:b/>
                <w:bCs/>
                <w:sz w:val="24"/>
                <w:szCs w:val="24"/>
                <w:shd w:val="clear" w:color="auto" w:fill="FAFAFA"/>
              </w:rPr>
              <w:t>Comprehensive Suicide Prevention and Intervention in a Time of Distance Learning</w:t>
            </w:r>
          </w:p>
          <w:p w14:paraId="1C3B2387" w14:textId="77777777" w:rsidR="00D445BF" w:rsidRPr="00D445BF" w:rsidRDefault="00D445BF" w:rsidP="434C836A">
            <w:pPr>
              <w:spacing w:before="0" w:after="0"/>
              <w:rPr>
                <w:rFonts w:ascii="Times New Roman" w:eastAsia="Times New Roman" w:hAnsi="Times New Roman" w:cs="Times New Roman"/>
                <w:b/>
                <w:bCs/>
                <w:sz w:val="24"/>
                <w:szCs w:val="24"/>
                <w:shd w:val="clear" w:color="auto" w:fill="FAFAFA"/>
              </w:rPr>
            </w:pPr>
          </w:p>
          <w:p w14:paraId="61F9A803" w14:textId="2A54FBD1" w:rsidR="00A74705" w:rsidRPr="00971BCF" w:rsidRDefault="01B20843" w:rsidP="434C836A">
            <w:pPr>
              <w:spacing w:before="0" w:after="0"/>
              <w:rPr>
                <w:rFonts w:ascii="Times New Roman" w:eastAsia="Times New Roman" w:hAnsi="Times New Roman" w:cs="Times New Roman"/>
                <w:sz w:val="24"/>
                <w:szCs w:val="24"/>
                <w:shd w:val="clear" w:color="auto" w:fill="FAFAFA"/>
              </w:rPr>
            </w:pPr>
            <w:r w:rsidRPr="434C836A">
              <w:rPr>
                <w:rFonts w:ascii="Times New Roman" w:eastAsia="Times New Roman" w:hAnsi="Times New Roman" w:cs="Times New Roman"/>
                <w:sz w:val="24"/>
                <w:szCs w:val="24"/>
                <w:u w:val="single"/>
                <w:shd w:val="clear" w:color="auto" w:fill="FAFAFA"/>
              </w:rPr>
              <w:t>From the website</w:t>
            </w:r>
            <w:r w:rsidRPr="434C836A">
              <w:rPr>
                <w:rFonts w:ascii="Times New Roman" w:eastAsia="Times New Roman" w:hAnsi="Times New Roman" w:cs="Times New Roman"/>
                <w:sz w:val="24"/>
                <w:szCs w:val="24"/>
                <w:shd w:val="clear" w:color="auto" w:fill="FAFAFA"/>
              </w:rPr>
              <w:t>: This webinar will review the step by step process for utilizing NASP's suicide prevention and intervention teleassessment protocols (video running time</w:t>
            </w:r>
            <w:r w:rsidR="6E481777" w:rsidRPr="434C836A">
              <w:rPr>
                <w:rFonts w:ascii="Times New Roman" w:eastAsia="Times New Roman" w:hAnsi="Times New Roman" w:cs="Times New Roman"/>
                <w:sz w:val="24"/>
                <w:szCs w:val="24"/>
                <w:shd w:val="clear" w:color="auto" w:fill="FAFAFA"/>
              </w:rPr>
              <w:t>:</w:t>
            </w:r>
            <w:r w:rsidRPr="434C836A">
              <w:rPr>
                <w:rFonts w:ascii="Times New Roman" w:eastAsia="Times New Roman" w:hAnsi="Times New Roman" w:cs="Times New Roman"/>
                <w:sz w:val="24"/>
                <w:szCs w:val="24"/>
                <w:shd w:val="clear" w:color="auto" w:fill="FAFAFA"/>
              </w:rPr>
              <w:t xml:space="preserve"> approximately 54 min).</w:t>
            </w:r>
          </w:p>
          <w:p w14:paraId="41AF5454" w14:textId="77777777" w:rsidR="00A74705" w:rsidRPr="00971BCF" w:rsidRDefault="00A74705" w:rsidP="434C836A">
            <w:pPr>
              <w:spacing w:before="0" w:after="0"/>
              <w:rPr>
                <w:rFonts w:ascii="Times New Roman" w:eastAsia="Times New Roman" w:hAnsi="Times New Roman" w:cs="Times New Roman"/>
                <w:color w:val="444444"/>
                <w:sz w:val="24"/>
                <w:szCs w:val="24"/>
                <w:shd w:val="clear" w:color="auto" w:fill="FAFAFA"/>
              </w:rPr>
            </w:pPr>
          </w:p>
          <w:p w14:paraId="7E43012A" w14:textId="43F1859A" w:rsidR="00A74705" w:rsidRDefault="001C26DC" w:rsidP="434C836A">
            <w:pPr>
              <w:spacing w:before="0" w:after="0"/>
              <w:rPr>
                <w:rFonts w:ascii="Times New Roman" w:eastAsia="Times New Roman" w:hAnsi="Times New Roman" w:cs="Times New Roman"/>
                <w:color w:val="1155CC"/>
                <w:sz w:val="24"/>
                <w:szCs w:val="24"/>
                <w:u w:val="single"/>
                <w:shd w:val="clear" w:color="auto" w:fill="FAFAFA"/>
              </w:rPr>
            </w:pPr>
            <w:hyperlink r:id="rId79" w:history="1">
              <w:r w:rsidR="00DC2855" w:rsidRPr="006634C2">
                <w:rPr>
                  <w:rStyle w:val="Hyperlink"/>
                  <w:rFonts w:ascii="Times New Roman" w:eastAsia="Times New Roman" w:hAnsi="Times New Roman" w:cs="Times New Roman"/>
                  <w:sz w:val="24"/>
                  <w:szCs w:val="24"/>
                  <w:shd w:val="clear" w:color="auto" w:fill="FAFAFA"/>
                </w:rPr>
                <w:t>https://www.nasponline.org/resources-and-publications/resources-and-podcasts/covid-19-resource-center/webinar-series/comprehensive-suicide-prevention-and-intervention-in-a-time-of-distance-learning</w:t>
              </w:r>
            </w:hyperlink>
          </w:p>
          <w:p w14:paraId="6B90A29D" w14:textId="10723241" w:rsidR="00A74705" w:rsidRPr="00DC2855" w:rsidRDefault="00A74705" w:rsidP="434C836A">
            <w:pPr>
              <w:spacing w:before="0" w:after="0"/>
              <w:rPr>
                <w:rFonts w:ascii="Times New Roman" w:eastAsia="Times New Roman" w:hAnsi="Times New Roman" w:cs="Times New Roman"/>
                <w:color w:val="444444"/>
                <w:sz w:val="24"/>
                <w:szCs w:val="24"/>
                <w:shd w:val="clear" w:color="auto" w:fill="FAFAFA"/>
              </w:rPr>
            </w:pPr>
          </w:p>
        </w:tc>
        <w:tc>
          <w:tcPr>
            <w:tcW w:w="2180" w:type="dxa"/>
          </w:tcPr>
          <w:p w14:paraId="26BB52B4" w14:textId="0679B5B0" w:rsidR="00A74705" w:rsidRPr="00134283" w:rsidRDefault="01B20843"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4, 6</w:t>
            </w:r>
          </w:p>
        </w:tc>
      </w:tr>
      <w:tr w:rsidR="00A74705" w:rsidRPr="0087045B" w14:paraId="52E1A6CE" w14:textId="77777777" w:rsidTr="434C836A">
        <w:tc>
          <w:tcPr>
            <w:tcW w:w="7170" w:type="dxa"/>
          </w:tcPr>
          <w:p w14:paraId="4AAE324B" w14:textId="77777777" w:rsidR="00A74705" w:rsidRPr="00375B27" w:rsidRDefault="01B20843" w:rsidP="434C836A">
            <w:pPr>
              <w:pStyle w:val="NormalWeb"/>
              <w:spacing w:before="0" w:after="0"/>
              <w:rPr>
                <w:rFonts w:eastAsia="Times New Roman"/>
                <w:b/>
                <w:bCs/>
                <w:color w:val="auto"/>
                <w:lang w:eastAsia="en-US"/>
              </w:rPr>
            </w:pPr>
            <w:r w:rsidRPr="434C836A">
              <w:rPr>
                <w:rFonts w:eastAsia="Times New Roman"/>
                <w:b/>
                <w:bCs/>
                <w:color w:val="auto"/>
                <w:lang w:eastAsia="en-US"/>
              </w:rPr>
              <w:t>MTSS During the Pandemic (2020): Adapting Systems of Behavior Support</w:t>
            </w:r>
          </w:p>
          <w:p w14:paraId="17CC3852" w14:textId="77777777" w:rsidR="00A74705" w:rsidRPr="00375B27" w:rsidRDefault="01B20843" w:rsidP="434C836A">
            <w:pPr>
              <w:pStyle w:val="NormalWeb"/>
              <w:spacing w:before="0" w:after="0"/>
              <w:rPr>
                <w:rFonts w:eastAsia="Times New Roman"/>
                <w:color w:val="auto"/>
                <w:lang w:eastAsia="en-US"/>
              </w:rPr>
            </w:pPr>
            <w:r w:rsidRPr="434C836A">
              <w:rPr>
                <w:rFonts w:eastAsia="Times New Roman"/>
                <w:b/>
                <w:bCs/>
                <w:color w:val="auto"/>
                <w:lang w:eastAsia="en-US"/>
              </w:rPr>
              <w:t xml:space="preserve"> </w:t>
            </w:r>
          </w:p>
          <w:p w14:paraId="109969CC" w14:textId="77777777" w:rsidR="00A74705" w:rsidRDefault="01B20843"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b/>
                <w:bCs/>
                <w:color w:val="auto"/>
                <w:sz w:val="24"/>
                <w:szCs w:val="24"/>
                <w:lang w:eastAsia="en-US"/>
              </w:rPr>
              <w:t>Responding to the Novel Coronavirus (COVID-19) Outbreak through PBIS</w:t>
            </w:r>
          </w:p>
          <w:p w14:paraId="687C7FF0" w14:textId="77777777" w:rsidR="00A74705" w:rsidRPr="00375B27" w:rsidRDefault="00A74705" w:rsidP="434C836A">
            <w:pPr>
              <w:spacing w:before="0" w:after="0"/>
              <w:rPr>
                <w:rFonts w:ascii="Times New Roman" w:eastAsia="Times New Roman" w:hAnsi="Times New Roman" w:cs="Times New Roman"/>
                <w:color w:val="auto"/>
                <w:sz w:val="24"/>
                <w:szCs w:val="24"/>
                <w:lang w:eastAsia="en-US"/>
              </w:rPr>
            </w:pPr>
          </w:p>
          <w:p w14:paraId="0B45094F" w14:textId="16848680" w:rsidR="00A74705" w:rsidRPr="00375B27" w:rsidRDefault="01B20843" w:rsidP="434C836A">
            <w:pPr>
              <w:spacing w:before="0" w:after="0"/>
              <w:rPr>
                <w:rFonts w:ascii="Times New Roman" w:eastAsia="Times New Roman" w:hAnsi="Times New Roman" w:cs="Times New Roman"/>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We highlight resources to support educators &amp; students during the pandemic &amp; discuss how to adapt systems of behavior support for distance, hybrid &amp; return to campus scenarios (video running time</w:t>
            </w:r>
            <w:r w:rsidR="6E481777" w:rsidRPr="434C836A">
              <w:rPr>
                <w:rFonts w:ascii="Times New Roman" w:eastAsia="Times New Roman" w:hAnsi="Times New Roman" w:cs="Times New Roman"/>
                <w:color w:val="auto"/>
                <w:sz w:val="24"/>
                <w:szCs w:val="24"/>
                <w:lang w:eastAsia="en-US"/>
              </w:rPr>
              <w:t>:</w:t>
            </w:r>
            <w:r w:rsidRPr="434C836A">
              <w:rPr>
                <w:rFonts w:ascii="Times New Roman" w:eastAsia="Times New Roman" w:hAnsi="Times New Roman" w:cs="Times New Roman"/>
                <w:color w:val="auto"/>
                <w:sz w:val="24"/>
                <w:szCs w:val="24"/>
                <w:lang w:eastAsia="en-US"/>
              </w:rPr>
              <w:t xml:space="preserve"> approximately 62 min).</w:t>
            </w:r>
          </w:p>
          <w:p w14:paraId="7282DD7C" w14:textId="77777777" w:rsidR="00A74705" w:rsidRPr="00375B27" w:rsidRDefault="00A74705" w:rsidP="434C836A">
            <w:pPr>
              <w:spacing w:before="0" w:after="0"/>
              <w:rPr>
                <w:rFonts w:ascii="Times New Roman" w:eastAsia="Times New Roman" w:hAnsi="Times New Roman" w:cs="Times New Roman"/>
                <w:color w:val="auto"/>
                <w:sz w:val="24"/>
                <w:szCs w:val="24"/>
                <w:lang w:eastAsia="en-US"/>
              </w:rPr>
            </w:pPr>
          </w:p>
          <w:p w14:paraId="6306D15D" w14:textId="6A388C44" w:rsidR="00DC2855" w:rsidRDefault="001C26DC" w:rsidP="434C836A">
            <w:pPr>
              <w:spacing w:before="0" w:after="0"/>
              <w:rPr>
                <w:rFonts w:ascii="Times New Roman" w:eastAsia="Times New Roman" w:hAnsi="Times New Roman" w:cs="Times New Roman"/>
                <w:color w:val="auto"/>
                <w:sz w:val="24"/>
                <w:szCs w:val="24"/>
                <w:u w:val="single"/>
                <w:lang w:eastAsia="en-US"/>
              </w:rPr>
            </w:pPr>
            <w:hyperlink r:id="rId80" w:history="1">
              <w:r w:rsidR="00DC2855" w:rsidRPr="006634C2">
                <w:rPr>
                  <w:rStyle w:val="Hyperlink"/>
                  <w:rFonts w:ascii="Times New Roman" w:eastAsia="Times New Roman" w:hAnsi="Times New Roman" w:cs="Times New Roman"/>
                  <w:sz w:val="24"/>
                  <w:szCs w:val="24"/>
                  <w:lang w:eastAsia="en-US"/>
                </w:rPr>
                <w:t>https://www.pbis.org/video/mtss-during-the-pandemic-adapting-systems-of-behavior-support</w:t>
              </w:r>
            </w:hyperlink>
          </w:p>
          <w:p w14:paraId="0B997167" w14:textId="277A9818" w:rsidR="00A74705" w:rsidRPr="00DC2855" w:rsidRDefault="00A74705" w:rsidP="434C836A">
            <w:pPr>
              <w:spacing w:before="0" w:after="0"/>
              <w:rPr>
                <w:rFonts w:ascii="Times New Roman" w:eastAsia="Times New Roman" w:hAnsi="Times New Roman" w:cs="Times New Roman"/>
                <w:color w:val="auto"/>
                <w:sz w:val="24"/>
                <w:szCs w:val="24"/>
                <w:u w:val="single"/>
                <w:lang w:eastAsia="en-US"/>
              </w:rPr>
            </w:pPr>
          </w:p>
        </w:tc>
        <w:tc>
          <w:tcPr>
            <w:tcW w:w="2180" w:type="dxa"/>
          </w:tcPr>
          <w:p w14:paraId="18A02615" w14:textId="1F0AB0A1" w:rsidR="00A74705" w:rsidRPr="00134283" w:rsidRDefault="01B20843" w:rsidP="434C836A">
            <w:pPr>
              <w:spacing w:before="0" w:after="0"/>
              <w:rPr>
                <w:rFonts w:ascii="Times New Roman" w:eastAsia="Times New Roman" w:hAnsi="Times New Roman" w:cs="Times New Roman"/>
                <w:color w:val="auto"/>
                <w:sz w:val="24"/>
                <w:szCs w:val="24"/>
              </w:rPr>
            </w:pPr>
            <w:r w:rsidRPr="434C836A">
              <w:rPr>
                <w:rFonts w:ascii="Times New Roman" w:eastAsia="Times New Roman" w:hAnsi="Times New Roman" w:cs="Times New Roman"/>
                <w:color w:val="auto"/>
                <w:sz w:val="24"/>
                <w:szCs w:val="24"/>
              </w:rPr>
              <w:t>Domain</w:t>
            </w:r>
            <w:r w:rsidR="2FBD7618" w:rsidRPr="434C836A">
              <w:rPr>
                <w:rFonts w:ascii="Times New Roman" w:eastAsia="Times New Roman" w:hAnsi="Times New Roman" w:cs="Times New Roman"/>
                <w:color w:val="auto"/>
                <w:sz w:val="24"/>
                <w:szCs w:val="24"/>
              </w:rPr>
              <w:t xml:space="preserve"> </w:t>
            </w:r>
            <w:r w:rsidRPr="434C836A">
              <w:rPr>
                <w:rFonts w:ascii="Times New Roman" w:eastAsia="Times New Roman" w:hAnsi="Times New Roman" w:cs="Times New Roman"/>
                <w:color w:val="auto"/>
                <w:sz w:val="24"/>
                <w:szCs w:val="24"/>
              </w:rPr>
              <w:t>1, 5, 6, 10</w:t>
            </w:r>
          </w:p>
        </w:tc>
      </w:tr>
      <w:tr w:rsidR="00A74705" w:rsidRPr="0087045B" w14:paraId="7EB22C9C" w14:textId="77777777" w:rsidTr="434C836A">
        <w:tc>
          <w:tcPr>
            <w:tcW w:w="7170" w:type="dxa"/>
          </w:tcPr>
          <w:p w14:paraId="2661F24C" w14:textId="67BF4BC9" w:rsidR="00A74705" w:rsidRDefault="01B20843" w:rsidP="434C836A">
            <w:pPr>
              <w:spacing w:before="0" w:after="0"/>
              <w:rPr>
                <w:rFonts w:ascii="Times New Roman" w:eastAsia="Times New Roman" w:hAnsi="Times New Roman" w:cs="Times New Roman"/>
                <w:b/>
                <w:bCs/>
                <w:color w:val="auto"/>
                <w:sz w:val="24"/>
                <w:szCs w:val="24"/>
                <w:shd w:val="clear" w:color="auto" w:fill="FAFAFA"/>
                <w:lang w:eastAsia="en-US"/>
              </w:rPr>
            </w:pPr>
            <w:r w:rsidRPr="434C836A">
              <w:rPr>
                <w:rFonts w:ascii="Times New Roman" w:eastAsia="Times New Roman" w:hAnsi="Times New Roman" w:cs="Times New Roman"/>
                <w:b/>
                <w:bCs/>
                <w:color w:val="auto"/>
                <w:sz w:val="24"/>
                <w:szCs w:val="24"/>
                <w:shd w:val="clear" w:color="auto" w:fill="FAFAFA"/>
                <w:lang w:eastAsia="en-US"/>
              </w:rPr>
              <w:t>Part of the COVID-19 NASP</w:t>
            </w:r>
            <w:r w:rsidR="6E481777" w:rsidRPr="434C836A">
              <w:rPr>
                <w:rFonts w:ascii="Times New Roman" w:eastAsia="Times New Roman" w:hAnsi="Times New Roman" w:cs="Times New Roman"/>
                <w:b/>
                <w:bCs/>
                <w:color w:val="auto"/>
                <w:sz w:val="24"/>
                <w:szCs w:val="24"/>
                <w:shd w:val="clear" w:color="auto" w:fill="FAFAFA"/>
                <w:lang w:eastAsia="en-US"/>
              </w:rPr>
              <w:t xml:space="preserve"> Ask the Expert Webinar Series: </w:t>
            </w:r>
            <w:r w:rsidRPr="434C836A">
              <w:rPr>
                <w:rFonts w:ascii="Times New Roman" w:eastAsia="Times New Roman" w:hAnsi="Times New Roman" w:cs="Times New Roman"/>
                <w:b/>
                <w:bCs/>
                <w:color w:val="auto"/>
                <w:sz w:val="24"/>
                <w:szCs w:val="24"/>
                <w:shd w:val="clear" w:color="auto" w:fill="FAFAFA"/>
                <w:lang w:eastAsia="en-US"/>
              </w:rPr>
              <w:t>Strategies for Engaging and Supporting Parents During the Pandemic</w:t>
            </w:r>
          </w:p>
          <w:p w14:paraId="3D95B9AD" w14:textId="77777777" w:rsidR="00A74705" w:rsidRDefault="00A74705" w:rsidP="434C836A">
            <w:pPr>
              <w:spacing w:before="0" w:after="0"/>
              <w:rPr>
                <w:rFonts w:ascii="Times New Roman" w:eastAsia="Times New Roman" w:hAnsi="Times New Roman" w:cs="Times New Roman"/>
                <w:b/>
                <w:bCs/>
                <w:color w:val="auto"/>
                <w:sz w:val="24"/>
                <w:szCs w:val="24"/>
                <w:shd w:val="clear" w:color="auto" w:fill="FAFAFA"/>
                <w:lang w:eastAsia="en-US"/>
              </w:rPr>
            </w:pPr>
          </w:p>
          <w:p w14:paraId="169909B4" w14:textId="1EBE413D" w:rsidR="00A74705" w:rsidRPr="0030297F" w:rsidRDefault="01B20843" w:rsidP="434C836A">
            <w:pPr>
              <w:spacing w:before="0" w:after="0"/>
              <w:rPr>
                <w:rFonts w:ascii="Times New Roman" w:eastAsia="Times New Roman" w:hAnsi="Times New Roman" w:cs="Times New Roman"/>
                <w:b/>
                <w:bCs/>
                <w:color w:val="auto"/>
                <w:sz w:val="24"/>
                <w:szCs w:val="24"/>
                <w:shd w:val="clear" w:color="auto" w:fill="FAFAFA"/>
                <w:lang w:eastAsia="en-US"/>
              </w:rPr>
            </w:pPr>
            <w:r w:rsidRPr="434C836A">
              <w:rPr>
                <w:rFonts w:ascii="Times New Roman" w:eastAsia="Times New Roman" w:hAnsi="Times New Roman" w:cs="Times New Roman"/>
                <w:color w:val="auto"/>
                <w:sz w:val="24"/>
                <w:szCs w:val="24"/>
                <w:u w:val="single"/>
                <w:shd w:val="clear" w:color="auto" w:fill="FAFAFA"/>
                <w:lang w:eastAsia="en-US"/>
              </w:rPr>
              <w:t>From the website</w:t>
            </w:r>
            <w:r w:rsidRPr="434C836A">
              <w:rPr>
                <w:rFonts w:ascii="Times New Roman" w:eastAsia="Times New Roman" w:hAnsi="Times New Roman" w:cs="Times New Roman"/>
                <w:color w:val="auto"/>
                <w:sz w:val="24"/>
                <w:szCs w:val="24"/>
                <w:shd w:val="clear" w:color="auto" w:fill="FAFAFA"/>
                <w:lang w:eastAsia="en-US"/>
              </w:rPr>
              <w:t>: This webinar will review strategies that can be used to engage and support parents while their children are participating in distance learning (video running time</w:t>
            </w:r>
            <w:r w:rsidR="6E481777" w:rsidRPr="434C836A">
              <w:rPr>
                <w:rFonts w:ascii="Times New Roman" w:eastAsia="Times New Roman" w:hAnsi="Times New Roman" w:cs="Times New Roman"/>
                <w:color w:val="auto"/>
                <w:sz w:val="24"/>
                <w:szCs w:val="24"/>
                <w:shd w:val="clear" w:color="auto" w:fill="FAFAFA"/>
                <w:lang w:eastAsia="en-US"/>
              </w:rPr>
              <w:t>:</w:t>
            </w:r>
            <w:r w:rsidRPr="434C836A">
              <w:rPr>
                <w:rFonts w:ascii="Times New Roman" w:eastAsia="Times New Roman" w:hAnsi="Times New Roman" w:cs="Times New Roman"/>
                <w:color w:val="auto"/>
                <w:sz w:val="24"/>
                <w:szCs w:val="24"/>
                <w:shd w:val="clear" w:color="auto" w:fill="FAFAFA"/>
                <w:lang w:eastAsia="en-US"/>
              </w:rPr>
              <w:t xml:space="preserve"> approximately 44 min).</w:t>
            </w:r>
          </w:p>
          <w:p w14:paraId="08160BCC" w14:textId="77777777" w:rsidR="00A74705" w:rsidRPr="0030297F" w:rsidRDefault="00A74705" w:rsidP="434C836A">
            <w:pPr>
              <w:spacing w:before="0" w:after="0"/>
              <w:rPr>
                <w:rFonts w:ascii="Times New Roman" w:eastAsia="Times New Roman" w:hAnsi="Times New Roman" w:cs="Times New Roman"/>
                <w:color w:val="444444"/>
                <w:sz w:val="24"/>
                <w:szCs w:val="24"/>
                <w:shd w:val="clear" w:color="auto" w:fill="FAFAFA"/>
                <w:lang w:eastAsia="en-US"/>
              </w:rPr>
            </w:pPr>
          </w:p>
          <w:p w14:paraId="50CF3693" w14:textId="0957C63E" w:rsidR="00A74705" w:rsidRDefault="001C26DC" w:rsidP="434C836A">
            <w:pPr>
              <w:spacing w:before="0" w:after="0"/>
              <w:rPr>
                <w:rFonts w:ascii="Times New Roman" w:eastAsia="Times New Roman" w:hAnsi="Times New Roman" w:cs="Times New Roman"/>
                <w:color w:val="1155CC"/>
                <w:sz w:val="24"/>
                <w:szCs w:val="24"/>
                <w:u w:val="single"/>
                <w:lang w:eastAsia="en-US"/>
              </w:rPr>
            </w:pPr>
            <w:hyperlink r:id="rId81" w:history="1">
              <w:r w:rsidR="00DC2855" w:rsidRPr="006634C2">
                <w:rPr>
                  <w:rStyle w:val="Hyperlink"/>
                  <w:rFonts w:ascii="Times New Roman" w:eastAsia="Times New Roman" w:hAnsi="Times New Roman" w:cs="Times New Roman"/>
                  <w:sz w:val="24"/>
                  <w:szCs w:val="24"/>
                  <w:lang w:eastAsia="en-US"/>
                </w:rPr>
                <w:t>https://www.nasponline.org/resources-and-publications/resources-and-podcasts/covid-19-resource-center/webinar-series/strategies-for-engaging-and-supporting-parents-during-the-pandemic</w:t>
              </w:r>
            </w:hyperlink>
          </w:p>
          <w:p w14:paraId="386D7859" w14:textId="1A13AA32" w:rsidR="00A74705" w:rsidRPr="00DC2855" w:rsidRDefault="00A74705" w:rsidP="434C836A">
            <w:pPr>
              <w:spacing w:before="0" w:after="0"/>
              <w:rPr>
                <w:rFonts w:ascii="Times New Roman" w:eastAsia="Times New Roman" w:hAnsi="Times New Roman" w:cs="Times New Roman"/>
                <w:color w:val="auto"/>
                <w:sz w:val="24"/>
                <w:szCs w:val="24"/>
                <w:lang w:eastAsia="en-US"/>
              </w:rPr>
            </w:pPr>
          </w:p>
        </w:tc>
        <w:tc>
          <w:tcPr>
            <w:tcW w:w="2180" w:type="dxa"/>
          </w:tcPr>
          <w:p w14:paraId="5AAECB18" w14:textId="1F26B6FF" w:rsidR="00A74705" w:rsidRPr="0087045B" w:rsidRDefault="01B20843"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Domain 2, 7</w:t>
            </w:r>
          </w:p>
        </w:tc>
      </w:tr>
      <w:tr w:rsidR="002235D3" w:rsidRPr="00134283" w14:paraId="7214E77D" w14:textId="77777777" w:rsidTr="434C836A">
        <w:tc>
          <w:tcPr>
            <w:tcW w:w="7170" w:type="dxa"/>
          </w:tcPr>
          <w:p w14:paraId="45FF0B6A" w14:textId="6BAB7E2A" w:rsidR="002235D3" w:rsidRPr="00D445BF" w:rsidRDefault="441CC4B6" w:rsidP="434C836A">
            <w:pPr>
              <w:pStyle w:val="NormalWeb"/>
              <w:spacing w:before="0" w:after="0"/>
              <w:rPr>
                <w:rFonts w:eastAsia="Times New Roman"/>
                <w:b/>
                <w:bCs/>
                <w:color w:val="auto"/>
                <w:lang w:eastAsia="en-US"/>
              </w:rPr>
            </w:pPr>
            <w:r w:rsidRPr="434C836A">
              <w:rPr>
                <w:rFonts w:eastAsia="Times New Roman"/>
                <w:b/>
                <w:bCs/>
                <w:color w:val="auto"/>
                <w:lang w:eastAsia="en-US"/>
              </w:rPr>
              <w:t>Part of the COVID-19 NASP Ask the Expert Webinar Series:</w:t>
            </w:r>
            <w:r w:rsidR="6E481777" w:rsidRPr="434C836A">
              <w:rPr>
                <w:rFonts w:eastAsia="Times New Roman"/>
                <w:b/>
                <w:bCs/>
                <w:color w:val="auto"/>
                <w:lang w:eastAsia="en-US"/>
              </w:rPr>
              <w:t xml:space="preserve"> </w:t>
            </w:r>
            <w:r w:rsidRPr="434C836A">
              <w:rPr>
                <w:rFonts w:eastAsia="Times New Roman"/>
                <w:b/>
                <w:bCs/>
                <w:color w:val="auto"/>
              </w:rPr>
              <w:t>Legal and Ethical Considerations for Remote School Psychological Services</w:t>
            </w:r>
          </w:p>
          <w:p w14:paraId="6465BD11" w14:textId="77777777" w:rsidR="002235D3" w:rsidRDefault="002235D3" w:rsidP="434C836A">
            <w:pPr>
              <w:spacing w:before="0" w:after="0"/>
              <w:rPr>
                <w:rFonts w:ascii="Times New Roman" w:eastAsia="Times New Roman" w:hAnsi="Times New Roman" w:cs="Times New Roman"/>
                <w:b/>
                <w:bCs/>
                <w:color w:val="auto"/>
                <w:sz w:val="24"/>
                <w:szCs w:val="24"/>
              </w:rPr>
            </w:pPr>
          </w:p>
          <w:p w14:paraId="2E133408" w14:textId="77777777" w:rsidR="002235D3" w:rsidRPr="002235D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color w:val="auto"/>
                <w:sz w:val="24"/>
                <w:szCs w:val="24"/>
                <w:u w:val="single"/>
              </w:rPr>
              <w:t>From the website</w:t>
            </w:r>
            <w:r w:rsidRPr="434C836A">
              <w:rPr>
                <w:rFonts w:ascii="Times New Roman" w:eastAsia="Times New Roman" w:hAnsi="Times New Roman" w:cs="Times New Roman"/>
                <w:color w:val="auto"/>
                <w:sz w:val="24"/>
                <w:szCs w:val="24"/>
              </w:rPr>
              <w:t>: This webinar offers guidance from special education administrators as to how to conceptualize the delivery of school psychological services for students with d</w:t>
            </w:r>
            <w:r w:rsidRPr="434C836A">
              <w:rPr>
                <w:rFonts w:ascii="Times New Roman" w:eastAsia="Times New Roman" w:hAnsi="Times New Roman" w:cs="Times New Roman"/>
                <w:sz w:val="24"/>
                <w:szCs w:val="24"/>
              </w:rPr>
              <w:t>isabilities (video running time approximately: 53 min).</w:t>
            </w:r>
          </w:p>
          <w:p w14:paraId="31BFDE3D" w14:textId="77777777" w:rsidR="002235D3" w:rsidRPr="00134283" w:rsidRDefault="002235D3" w:rsidP="434C836A">
            <w:pPr>
              <w:spacing w:before="0" w:after="0"/>
              <w:rPr>
                <w:rFonts w:ascii="Times New Roman" w:eastAsia="Times New Roman" w:hAnsi="Times New Roman" w:cs="Times New Roman"/>
                <w:sz w:val="24"/>
                <w:szCs w:val="24"/>
              </w:rPr>
            </w:pPr>
          </w:p>
          <w:p w14:paraId="28BDA101" w14:textId="7EF984F8" w:rsidR="002235D3" w:rsidRDefault="001C26DC" w:rsidP="434C836A">
            <w:pPr>
              <w:spacing w:before="0" w:after="0"/>
              <w:rPr>
                <w:rFonts w:ascii="Times New Roman" w:eastAsia="Times New Roman" w:hAnsi="Times New Roman" w:cs="Times New Roman"/>
                <w:color w:val="1155CC"/>
                <w:sz w:val="24"/>
                <w:szCs w:val="24"/>
                <w:u w:val="single"/>
              </w:rPr>
            </w:pPr>
            <w:hyperlink r:id="rId82" w:history="1">
              <w:r w:rsidR="00DC2855" w:rsidRPr="006634C2">
                <w:rPr>
                  <w:rStyle w:val="Hyperlink"/>
                  <w:rFonts w:ascii="Times New Roman" w:eastAsia="Times New Roman" w:hAnsi="Times New Roman" w:cs="Times New Roman"/>
                  <w:sz w:val="24"/>
                  <w:szCs w:val="24"/>
                </w:rPr>
                <w:t>https://www.nasponline.org/resources-and-publications/resources-and-podcasts/covid-19-resource-center/webinar-series/legal-and-ethical-considerations-for-remote-school-psychological-services</w:t>
              </w:r>
            </w:hyperlink>
          </w:p>
          <w:p w14:paraId="0DD66AD9" w14:textId="581DC150" w:rsidR="002235D3" w:rsidRPr="00134283" w:rsidRDefault="002235D3" w:rsidP="434C836A">
            <w:pPr>
              <w:spacing w:before="0" w:after="0"/>
              <w:rPr>
                <w:rFonts w:ascii="Times New Roman" w:eastAsia="Times New Roman" w:hAnsi="Times New Roman" w:cs="Times New Roman"/>
                <w:sz w:val="24"/>
                <w:szCs w:val="24"/>
              </w:rPr>
            </w:pPr>
          </w:p>
        </w:tc>
        <w:tc>
          <w:tcPr>
            <w:tcW w:w="2180" w:type="dxa"/>
          </w:tcPr>
          <w:p w14:paraId="75CDC53F" w14:textId="54337B00" w:rsidR="002235D3" w:rsidRPr="00134283" w:rsidRDefault="441CC4B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lastRenderedPageBreak/>
              <w:t>Domain 10</w:t>
            </w:r>
          </w:p>
        </w:tc>
      </w:tr>
    </w:tbl>
    <w:p w14:paraId="0BEFC23E" w14:textId="77777777" w:rsidR="00680C15" w:rsidRPr="0087045B" w:rsidRDefault="00680C15" w:rsidP="434C836A">
      <w:pPr>
        <w:pStyle w:val="ListBullet"/>
        <w:numPr>
          <w:ilvl w:val="0"/>
          <w:numId w:val="0"/>
        </w:numPr>
        <w:spacing w:after="0" w:line="240" w:lineRule="auto"/>
        <w:rPr>
          <w:rFonts w:ascii="Times New Roman" w:eastAsia="Times New Roman" w:hAnsi="Times New Roman" w:cs="Times New Roman"/>
          <w:sz w:val="24"/>
          <w:szCs w:val="24"/>
        </w:rPr>
      </w:pPr>
    </w:p>
    <w:p w14:paraId="63762A44" w14:textId="19F2532E" w:rsidR="002F3F3B" w:rsidRPr="00201E22" w:rsidRDefault="002F3F3B" w:rsidP="00D629C4">
      <w:pPr>
        <w:pStyle w:val="Heading2"/>
        <w:spacing w:before="0"/>
        <w:rPr>
          <w:rFonts w:ascii="Times New Roman" w:eastAsia="Times New Roman" w:hAnsi="Times New Roman" w:cs="Times New Roman"/>
          <w:sz w:val="28"/>
          <w:szCs w:val="28"/>
        </w:rPr>
      </w:pPr>
      <w:r w:rsidRPr="434C836A">
        <w:rPr>
          <w:rFonts w:ascii="Times New Roman" w:eastAsia="Times New Roman" w:hAnsi="Times New Roman" w:cs="Times New Roman"/>
          <w:sz w:val="28"/>
          <w:szCs w:val="28"/>
        </w:rPr>
        <w:t>Useful Websites</w:t>
      </w:r>
    </w:p>
    <w:tbl>
      <w:tblPr>
        <w:tblStyle w:val="TipTable"/>
        <w:tblW w:w="5000" w:type="pct"/>
        <w:tblLook w:val="04A0" w:firstRow="1" w:lastRow="0" w:firstColumn="1" w:lastColumn="0" w:noHBand="0" w:noVBand="1"/>
        <w:tblDescription w:val="Layout table"/>
      </w:tblPr>
      <w:tblGrid>
        <w:gridCol w:w="577"/>
        <w:gridCol w:w="8783"/>
      </w:tblGrid>
      <w:tr w:rsidR="002F3F3B" w:rsidRPr="00134283" w14:paraId="5F2349A3" w14:textId="77777777" w:rsidTr="434C836A">
        <w:tc>
          <w:tcPr>
            <w:cnfStyle w:val="001000000000" w:firstRow="0" w:lastRow="0" w:firstColumn="1" w:lastColumn="0" w:oddVBand="0" w:evenVBand="0" w:oddHBand="0" w:evenHBand="0" w:firstRowFirstColumn="0" w:firstRowLastColumn="0" w:lastRowFirstColumn="0" w:lastRowLastColumn="0"/>
            <w:tcW w:w="308" w:type="pct"/>
          </w:tcPr>
          <w:p w14:paraId="47405456" w14:textId="77777777" w:rsidR="002F3F3B" w:rsidRPr="00134283" w:rsidRDefault="002F3F3B" w:rsidP="434C836A">
            <w:pPr>
              <w:rPr>
                <w:rFonts w:ascii="Times New Roman" w:eastAsia="Times New Roman" w:hAnsi="Times New Roman" w:cs="Times New Roman"/>
                <w:sz w:val="24"/>
                <w:szCs w:val="24"/>
              </w:rPr>
            </w:pPr>
            <w:r w:rsidRPr="00134283">
              <w:rPr>
                <w:rFonts w:ascii="Times New Roman" w:hAnsi="Times New Roman" w:cs="Times New Roman"/>
                <w:noProof/>
                <w:sz w:val="24"/>
                <w:szCs w:val="24"/>
                <w:lang w:eastAsia="en-US"/>
              </w:rPr>
              <mc:AlternateContent>
                <mc:Choice Requires="wpg">
                  <w:drawing>
                    <wp:inline distT="0" distB="0" distL="0" distR="0" wp14:anchorId="08D6FC7D" wp14:editId="3AA10441">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13" name="Freeform 1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 alt="Tip icon" coordsize="141605,141605" o:spid="_x0000_s1026" w14:anchorId="72562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qr7hikwgAAGsoAAAOAAAAAAAAAAAAAAAAAC4CAABkcnMvZTJvRG9jLnhtbFBLAQItABQA&#10;BgAIAAAAIQAF4gw92QAAAAMBAAAPAAAAAAAAAAAAAAAAAO0KAABkcnMvZG93bnJldi54bWxQSwUG&#10;AAAAAAQABADzAAAA8wsAAAAA&#10;">
                      <v:rect id="Rectangle 9" style="position:absolute;width:141605;height:141605;visibility:visible;mso-wrap-style:square;v-text-anchor:top" alt="Blue rectangle"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"/>
                      <v:shape id="Freeform 13"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IgwQAAANsAAAAPAAAAZHJzL2Rvd25yZXYueG1sRE9Li8Iw&#10;EL4v+B/CLHhb01XQ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IoJciDBAAAA2wAAAA8AAAAA&#10;AAAAAAAAAAAABwIAAGRycy9kb3ducmV2LnhtbFBLBQYAAAAAAwADALcAAAD1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D3AFC65" w14:textId="0159F918" w:rsidR="002F3F3B" w:rsidRDefault="002F3F3B"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The following is a list of websites that may provide additional </w:t>
            </w:r>
            <w:r w:rsidR="005B58B4">
              <w:rPr>
                <w:rFonts w:ascii="Times New Roman" w:eastAsia="Times New Roman" w:hAnsi="Times New Roman" w:cs="Times New Roman"/>
                <w:sz w:val="24"/>
                <w:szCs w:val="24"/>
              </w:rPr>
              <w:t xml:space="preserve">training </w:t>
            </w:r>
            <w:r w:rsidRPr="434C836A">
              <w:rPr>
                <w:rFonts w:ascii="Times New Roman" w:eastAsia="Times New Roman" w:hAnsi="Times New Roman" w:cs="Times New Roman"/>
                <w:sz w:val="24"/>
                <w:szCs w:val="24"/>
              </w:rPr>
              <w:t xml:space="preserve">resources for competency development. Many of the websites listed were used to locate the activities listed within this document. </w:t>
            </w:r>
          </w:p>
          <w:p w14:paraId="5CF5C221" w14:textId="201C1CAF" w:rsidR="005B58B4" w:rsidRDefault="005B58B4"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9F034B9" w14:textId="6320C95E" w:rsidR="002F3F3B" w:rsidRPr="00134283" w:rsidRDefault="6E481777" w:rsidP="434C836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In general, </w:t>
            </w:r>
            <w:r w:rsidR="0099797D" w:rsidRPr="434C836A">
              <w:rPr>
                <w:rFonts w:ascii="Times New Roman" w:eastAsia="Times New Roman" w:hAnsi="Times New Roman" w:cs="Times New Roman"/>
                <w:sz w:val="24"/>
                <w:szCs w:val="24"/>
              </w:rPr>
              <w:t>the</w:t>
            </w:r>
            <w:r w:rsidR="002F3F3B" w:rsidRPr="434C836A">
              <w:rPr>
                <w:rFonts w:ascii="Times New Roman" w:eastAsia="Times New Roman" w:hAnsi="Times New Roman" w:cs="Times New Roman"/>
                <w:sz w:val="24"/>
                <w:szCs w:val="24"/>
              </w:rPr>
              <w:t xml:space="preserve"> websites provide free resources that students may find helpful in the assessment and treatment of academic and behavioral concerns. The assessment and interventions described within these </w:t>
            </w:r>
            <w:r w:rsidR="7C88EA80" w:rsidRPr="5228D6EB">
              <w:rPr>
                <w:rFonts w:ascii="Times New Roman" w:eastAsia="Times New Roman" w:hAnsi="Times New Roman" w:cs="Times New Roman"/>
                <w:sz w:val="24"/>
                <w:szCs w:val="24"/>
              </w:rPr>
              <w:t>website</w:t>
            </w:r>
            <w:r w:rsidR="00EE35A1">
              <w:rPr>
                <w:rFonts w:ascii="Times New Roman" w:eastAsia="Times New Roman" w:hAnsi="Times New Roman" w:cs="Times New Roman"/>
                <w:sz w:val="24"/>
                <w:szCs w:val="24"/>
              </w:rPr>
              <w:t>s</w:t>
            </w:r>
            <w:r w:rsidR="7C88EA80" w:rsidRPr="5228D6EB">
              <w:rPr>
                <w:rFonts w:ascii="Times New Roman" w:eastAsia="Times New Roman" w:hAnsi="Times New Roman" w:cs="Times New Roman"/>
                <w:sz w:val="24"/>
                <w:szCs w:val="24"/>
              </w:rPr>
              <w:t xml:space="preserve"> </w:t>
            </w:r>
            <w:r w:rsidR="002F3F3B" w:rsidRPr="434C836A">
              <w:rPr>
                <w:rFonts w:ascii="Times New Roman" w:eastAsia="Times New Roman" w:hAnsi="Times New Roman" w:cs="Times New Roman"/>
                <w:sz w:val="24"/>
                <w:szCs w:val="24"/>
              </w:rPr>
              <w:t xml:space="preserve">have considerable research evidence supporting their use. Many of the </w:t>
            </w:r>
            <w:r w:rsidR="00EE35A1">
              <w:rPr>
                <w:rFonts w:ascii="Times New Roman" w:eastAsia="Times New Roman" w:hAnsi="Times New Roman" w:cs="Times New Roman"/>
                <w:sz w:val="24"/>
                <w:szCs w:val="24"/>
              </w:rPr>
              <w:t>web</w:t>
            </w:r>
            <w:r w:rsidR="002F3F3B" w:rsidRPr="434C836A">
              <w:rPr>
                <w:rFonts w:ascii="Times New Roman" w:eastAsia="Times New Roman" w:hAnsi="Times New Roman" w:cs="Times New Roman"/>
                <w:sz w:val="24"/>
                <w:szCs w:val="24"/>
              </w:rPr>
              <w:t>sites include documents and templates students can download, videos with explanations, protocols, data collection sheets</w:t>
            </w:r>
            <w:r w:rsidR="7FA508A6" w:rsidRPr="434C836A">
              <w:rPr>
                <w:rFonts w:ascii="Times New Roman" w:eastAsia="Times New Roman" w:hAnsi="Times New Roman" w:cs="Times New Roman"/>
                <w:sz w:val="24"/>
                <w:szCs w:val="24"/>
              </w:rPr>
              <w:t>, etc</w:t>
            </w:r>
            <w:r w:rsidR="002F3F3B" w:rsidRPr="434C836A">
              <w:rPr>
                <w:rFonts w:ascii="Times New Roman" w:eastAsia="Times New Roman" w:hAnsi="Times New Roman" w:cs="Times New Roman"/>
                <w:sz w:val="24"/>
                <w:szCs w:val="24"/>
              </w:rPr>
              <w:t xml:space="preserve">. Students may consider searching through these websites </w:t>
            </w:r>
            <w:r w:rsidRPr="434C836A">
              <w:rPr>
                <w:rFonts w:ascii="Times New Roman" w:eastAsia="Times New Roman" w:hAnsi="Times New Roman" w:cs="Times New Roman"/>
                <w:sz w:val="24"/>
                <w:szCs w:val="24"/>
              </w:rPr>
              <w:t>for additional training activities.</w:t>
            </w:r>
          </w:p>
        </w:tc>
      </w:tr>
    </w:tbl>
    <w:p w14:paraId="67CCE767" w14:textId="77777777" w:rsidR="002F3F3B" w:rsidRPr="0087045B" w:rsidRDefault="002F3F3B" w:rsidP="434C836A">
      <w:pPr>
        <w:pStyle w:val="NoSpacing"/>
        <w:rPr>
          <w:rFonts w:ascii="Times New Roman" w:eastAsia="Times New Roman" w:hAnsi="Times New Roman" w:cs="Times New Roman"/>
          <w:sz w:val="24"/>
          <w:szCs w:val="24"/>
        </w:rPr>
      </w:pPr>
    </w:p>
    <w:p w14:paraId="3AD6378E" w14:textId="77777777" w:rsidR="002F3F3B" w:rsidRPr="0087045B" w:rsidRDefault="002F3F3B" w:rsidP="434C836A">
      <w:pPr>
        <w:pStyle w:val="ListBullet"/>
        <w:numPr>
          <w:ilvl w:val="0"/>
          <w:numId w:val="0"/>
        </w:numPr>
        <w:spacing w:after="0" w:line="240" w:lineRule="auto"/>
        <w:ind w:left="432"/>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 </w:t>
      </w:r>
    </w:p>
    <w:tbl>
      <w:tblPr>
        <w:tblStyle w:val="ProposalTable"/>
        <w:tblW w:w="5000" w:type="pct"/>
        <w:tblLook w:val="04A0" w:firstRow="1" w:lastRow="0" w:firstColumn="1" w:lastColumn="0" w:noHBand="0" w:noVBand="1"/>
        <w:tblDescription w:val="Project deliverables"/>
      </w:tblPr>
      <w:tblGrid>
        <w:gridCol w:w="9350"/>
      </w:tblGrid>
      <w:tr w:rsidR="00D445BF" w:rsidRPr="00134283" w14:paraId="10B399D0" w14:textId="77777777" w:rsidTr="434C836A">
        <w:trPr>
          <w:cnfStyle w:val="100000000000" w:firstRow="1" w:lastRow="0" w:firstColumn="0" w:lastColumn="0" w:oddVBand="0" w:evenVBand="0" w:oddHBand="0" w:evenHBand="0" w:firstRowFirstColumn="0" w:firstRowLastColumn="0" w:lastRowFirstColumn="0" w:lastRowLastColumn="0"/>
        </w:trPr>
        <w:tc>
          <w:tcPr>
            <w:tcW w:w="5000" w:type="pct"/>
            <w:vAlign w:val="center"/>
          </w:tcPr>
          <w:p w14:paraId="67F081E2" w14:textId="366247B5" w:rsidR="00D445BF" w:rsidRPr="00D445BF" w:rsidRDefault="6E481777" w:rsidP="434C836A">
            <w:pPr>
              <w:spacing w:before="0" w:after="0"/>
              <w:jc w:val="center"/>
              <w:rPr>
                <w:rFonts w:ascii="Times New Roman" w:eastAsia="Times New Roman" w:hAnsi="Times New Roman" w:cs="Times New Roman"/>
                <w:b w:val="0"/>
                <w:sz w:val="24"/>
                <w:szCs w:val="24"/>
              </w:rPr>
            </w:pPr>
            <w:r w:rsidRPr="434C836A">
              <w:rPr>
                <w:rFonts w:ascii="Times New Roman" w:eastAsia="Times New Roman" w:hAnsi="Times New Roman" w:cs="Times New Roman"/>
                <w:sz w:val="24"/>
                <w:szCs w:val="24"/>
              </w:rPr>
              <w:t>Website</w:t>
            </w:r>
          </w:p>
        </w:tc>
      </w:tr>
      <w:tr w:rsidR="00D445BF" w:rsidRPr="00134283" w14:paraId="56CDBE15" w14:textId="77777777" w:rsidTr="434C836A">
        <w:tc>
          <w:tcPr>
            <w:tcW w:w="5000" w:type="pct"/>
          </w:tcPr>
          <w:p w14:paraId="18676F1C" w14:textId="4C93D1A3" w:rsidR="6E481777" w:rsidRDefault="6E481777" w:rsidP="434C836A">
            <w:pPr>
              <w:spacing w:before="0" w:after="0"/>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t>The IRIS Center</w:t>
            </w:r>
          </w:p>
          <w:p w14:paraId="53A63B24" w14:textId="12B7E13D" w:rsidR="434C836A" w:rsidRDefault="434C836A" w:rsidP="434C836A">
            <w:pPr>
              <w:spacing w:before="0" w:after="0"/>
              <w:rPr>
                <w:rFonts w:ascii="Times New Roman" w:eastAsia="Times New Roman" w:hAnsi="Times New Roman" w:cs="Times New Roman"/>
                <w:sz w:val="24"/>
                <w:szCs w:val="24"/>
                <w:u w:val="single"/>
              </w:rPr>
            </w:pPr>
          </w:p>
          <w:p w14:paraId="11F6D584" w14:textId="77777777" w:rsidR="00D445BF" w:rsidRDefault="6E481777"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xml:space="preserve"> The IRIS Center is a national center dedicated to improving education outcomes for all children, especially those with disabilities birth through age twenty-one, through the use of effective evidence-based practices and interventions. </w:t>
            </w:r>
          </w:p>
          <w:p w14:paraId="1C85326D" w14:textId="301F6FAB" w:rsidR="434C836A" w:rsidRDefault="434C836A" w:rsidP="434C836A">
            <w:pPr>
              <w:spacing w:before="0" w:after="0"/>
              <w:rPr>
                <w:rFonts w:ascii="Times New Roman" w:eastAsia="Times New Roman" w:hAnsi="Times New Roman" w:cs="Times New Roman"/>
                <w:sz w:val="24"/>
                <w:szCs w:val="24"/>
              </w:rPr>
            </w:pPr>
          </w:p>
          <w:p w14:paraId="4569E14D" w14:textId="77777777" w:rsidR="00D445BF" w:rsidRDefault="001C26DC" w:rsidP="434C836A">
            <w:pPr>
              <w:spacing w:before="0" w:after="0"/>
              <w:rPr>
                <w:rFonts w:ascii="Times New Roman" w:eastAsia="Times New Roman" w:hAnsi="Times New Roman" w:cs="Times New Roman"/>
                <w:sz w:val="24"/>
                <w:szCs w:val="24"/>
              </w:rPr>
            </w:pPr>
            <w:hyperlink r:id="rId83">
              <w:r w:rsidR="6E481777" w:rsidRPr="434C836A">
                <w:rPr>
                  <w:rStyle w:val="Hyperlink"/>
                  <w:rFonts w:ascii="Times New Roman" w:eastAsia="Times New Roman" w:hAnsi="Times New Roman" w:cs="Times New Roman"/>
                  <w:sz w:val="24"/>
                  <w:szCs w:val="24"/>
                </w:rPr>
                <w:t>https://iris.peabody.vanderbilt.edu/resources/iris-resource-locator/</w:t>
              </w:r>
            </w:hyperlink>
          </w:p>
          <w:p w14:paraId="55271141" w14:textId="2B999A9F" w:rsidR="00D445BF" w:rsidRDefault="00D445BF" w:rsidP="434C836A">
            <w:pPr>
              <w:spacing w:before="0" w:after="0"/>
              <w:rPr>
                <w:rFonts w:ascii="Times New Roman" w:eastAsia="Times New Roman" w:hAnsi="Times New Roman" w:cs="Times New Roman"/>
                <w:sz w:val="24"/>
                <w:szCs w:val="24"/>
              </w:rPr>
            </w:pPr>
          </w:p>
        </w:tc>
      </w:tr>
      <w:tr w:rsidR="00D445BF" w:rsidRPr="00134283" w14:paraId="0272DEEF" w14:textId="77777777" w:rsidTr="434C836A">
        <w:tc>
          <w:tcPr>
            <w:tcW w:w="5000" w:type="pct"/>
          </w:tcPr>
          <w:p w14:paraId="524C4D1E" w14:textId="77777777" w:rsidR="00D445BF" w:rsidRDefault="6E481777" w:rsidP="434C836A">
            <w:pPr>
              <w:spacing w:before="0" w:after="0"/>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t>The National Center on Intensive Intervention (NCII)</w:t>
            </w:r>
          </w:p>
          <w:p w14:paraId="2EE5B02E" w14:textId="1BEAD838" w:rsidR="434C836A" w:rsidRDefault="434C836A" w:rsidP="434C836A">
            <w:pPr>
              <w:spacing w:before="0" w:after="0"/>
              <w:rPr>
                <w:rFonts w:ascii="Times New Roman" w:eastAsia="Times New Roman" w:hAnsi="Times New Roman" w:cs="Times New Roman"/>
                <w:sz w:val="24"/>
                <w:szCs w:val="24"/>
                <w:u w:val="single"/>
              </w:rPr>
            </w:pPr>
          </w:p>
          <w:p w14:paraId="543759FB" w14:textId="4AD0CE82" w:rsidR="00D445BF" w:rsidRPr="00882590" w:rsidRDefault="7FA508A6"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xml:space="preserve">: </w:t>
            </w:r>
            <w:r w:rsidR="6E481777" w:rsidRPr="434C836A">
              <w:rPr>
                <w:rFonts w:ascii="Times New Roman" w:eastAsia="Times New Roman" w:hAnsi="Times New Roman" w:cs="Times New Roman"/>
                <w:sz w:val="24"/>
                <w:szCs w:val="24"/>
              </w:rPr>
              <w:t>The National Center on Intensive Intervention's (NCII) mission is to build district and school capacity to support implementation of intensive intervention, or data-based individualization, in reading, mathematics, and behavior for students with severe and persistent learning and/or behavioral needs.</w:t>
            </w:r>
          </w:p>
          <w:p w14:paraId="18E6E210" w14:textId="3705F416" w:rsidR="434C836A" w:rsidRDefault="434C836A" w:rsidP="434C836A">
            <w:pPr>
              <w:spacing w:before="0" w:after="0"/>
              <w:rPr>
                <w:rFonts w:ascii="Times New Roman" w:eastAsia="Times New Roman" w:hAnsi="Times New Roman" w:cs="Times New Roman"/>
                <w:sz w:val="24"/>
                <w:szCs w:val="24"/>
              </w:rPr>
            </w:pPr>
          </w:p>
          <w:p w14:paraId="3A2C66A7" w14:textId="79CC3B57" w:rsidR="6E481777" w:rsidRDefault="001C26DC" w:rsidP="434C836A">
            <w:pPr>
              <w:spacing w:before="0" w:after="0"/>
              <w:rPr>
                <w:rFonts w:ascii="Times New Roman" w:eastAsia="Times New Roman" w:hAnsi="Times New Roman" w:cs="Times New Roman"/>
                <w:sz w:val="24"/>
                <w:szCs w:val="24"/>
              </w:rPr>
            </w:pPr>
            <w:hyperlink r:id="rId84">
              <w:r w:rsidR="6E481777" w:rsidRPr="434C836A">
                <w:rPr>
                  <w:rStyle w:val="Hyperlink"/>
                  <w:rFonts w:ascii="Times New Roman" w:eastAsia="Times New Roman" w:hAnsi="Times New Roman" w:cs="Times New Roman"/>
                  <w:sz w:val="24"/>
                  <w:szCs w:val="24"/>
                  <w:u w:val="none"/>
                </w:rPr>
                <w:t>https://intensiveintervention.org/</w:t>
              </w:r>
            </w:hyperlink>
          </w:p>
          <w:p w14:paraId="4B1F14EF" w14:textId="4656F992" w:rsidR="00D445BF" w:rsidRDefault="00D445BF" w:rsidP="434C836A">
            <w:pPr>
              <w:spacing w:before="0" w:after="0"/>
              <w:rPr>
                <w:rFonts w:ascii="Times New Roman" w:eastAsia="Times New Roman" w:hAnsi="Times New Roman" w:cs="Times New Roman"/>
                <w:sz w:val="24"/>
                <w:szCs w:val="24"/>
              </w:rPr>
            </w:pPr>
          </w:p>
        </w:tc>
      </w:tr>
      <w:tr w:rsidR="00D445BF" w:rsidRPr="00134283" w14:paraId="71401CC6" w14:textId="77777777" w:rsidTr="434C836A">
        <w:tc>
          <w:tcPr>
            <w:tcW w:w="5000" w:type="pct"/>
          </w:tcPr>
          <w:p w14:paraId="7FB0CD80" w14:textId="77777777" w:rsidR="00D445BF" w:rsidRPr="002F3F3B" w:rsidRDefault="6E481777" w:rsidP="434C836A">
            <w:pPr>
              <w:spacing w:before="0" w:after="0"/>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t>Autism Focused Intervention Resources and Modules (AFIRM)</w:t>
            </w:r>
          </w:p>
          <w:p w14:paraId="66D36733" w14:textId="48DBA430" w:rsidR="434C836A" w:rsidRDefault="434C836A" w:rsidP="434C836A">
            <w:pPr>
              <w:spacing w:before="0" w:after="0"/>
              <w:rPr>
                <w:rFonts w:ascii="Times New Roman" w:eastAsia="Times New Roman" w:hAnsi="Times New Roman" w:cs="Times New Roman"/>
                <w:sz w:val="24"/>
                <w:szCs w:val="24"/>
                <w:u w:val="single"/>
              </w:rPr>
            </w:pPr>
          </w:p>
          <w:p w14:paraId="3CC89CD7" w14:textId="77777777" w:rsidR="00D445BF" w:rsidRPr="002F3F3B" w:rsidRDefault="6E481777"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xml:space="preserve"> AFIRM Modules are designed to help you learn the step-by-step process of planning for, using, and monitoring an Evidence-Based practice with learners with ASD from birth to 22 years of age. Supplemental materials and handouts are available for download.</w:t>
            </w:r>
          </w:p>
          <w:p w14:paraId="47F6D2A1" w14:textId="393AAEBB" w:rsidR="434C836A" w:rsidRDefault="434C836A" w:rsidP="434C836A">
            <w:pPr>
              <w:spacing w:before="0" w:after="0"/>
              <w:rPr>
                <w:rFonts w:ascii="Times New Roman" w:eastAsia="Times New Roman" w:hAnsi="Times New Roman" w:cs="Times New Roman"/>
                <w:sz w:val="24"/>
                <w:szCs w:val="24"/>
              </w:rPr>
            </w:pPr>
          </w:p>
          <w:p w14:paraId="35BEDF0D" w14:textId="77777777" w:rsidR="00D445BF" w:rsidRPr="00E7084F" w:rsidRDefault="001C26DC" w:rsidP="434C836A">
            <w:pPr>
              <w:spacing w:before="0" w:after="0"/>
              <w:rPr>
                <w:rStyle w:val="Hyperlink"/>
                <w:rFonts w:ascii="Times New Roman" w:eastAsia="Times New Roman" w:hAnsi="Times New Roman" w:cs="Times New Roman"/>
                <w:sz w:val="24"/>
                <w:szCs w:val="24"/>
              </w:rPr>
            </w:pPr>
            <w:hyperlink r:id="rId85">
              <w:r w:rsidR="6E481777" w:rsidRPr="434C836A">
                <w:rPr>
                  <w:rStyle w:val="Hyperlink"/>
                  <w:rFonts w:ascii="Times New Roman" w:eastAsia="Times New Roman" w:hAnsi="Times New Roman" w:cs="Times New Roman"/>
                  <w:sz w:val="24"/>
                  <w:szCs w:val="24"/>
                </w:rPr>
                <w:t>https://afirm.fpg.unc.edu/afirm-modules</w:t>
              </w:r>
            </w:hyperlink>
          </w:p>
          <w:p w14:paraId="64B0E4A3" w14:textId="4A764195" w:rsidR="00E7084F" w:rsidRPr="00134283" w:rsidRDefault="00E7084F" w:rsidP="434C836A">
            <w:pPr>
              <w:spacing w:before="0" w:after="0"/>
              <w:rPr>
                <w:rFonts w:ascii="Times New Roman" w:eastAsia="Times New Roman" w:hAnsi="Times New Roman" w:cs="Times New Roman"/>
                <w:sz w:val="24"/>
                <w:szCs w:val="24"/>
              </w:rPr>
            </w:pPr>
          </w:p>
        </w:tc>
      </w:tr>
      <w:tr w:rsidR="00E7084F" w:rsidRPr="0087045B" w14:paraId="48226628" w14:textId="77777777" w:rsidTr="434C836A">
        <w:tc>
          <w:tcPr>
            <w:tcW w:w="5000" w:type="pct"/>
          </w:tcPr>
          <w:p w14:paraId="6B957A1B" w14:textId="77777777" w:rsidR="00E7084F" w:rsidRPr="00D445BF" w:rsidRDefault="205F7BD1" w:rsidP="434C836A">
            <w:pPr>
              <w:spacing w:before="0" w:after="0"/>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lastRenderedPageBreak/>
              <w:t>CEEDAR Center</w:t>
            </w:r>
          </w:p>
          <w:p w14:paraId="607A6068" w14:textId="77777777" w:rsidR="00E7084F" w:rsidRDefault="00E7084F" w:rsidP="434C836A">
            <w:pPr>
              <w:spacing w:before="0" w:after="0"/>
              <w:rPr>
                <w:rFonts w:ascii="Times New Roman" w:eastAsia="Times New Roman" w:hAnsi="Times New Roman" w:cs="Times New Roman"/>
                <w:sz w:val="24"/>
                <w:szCs w:val="24"/>
              </w:rPr>
            </w:pPr>
          </w:p>
          <w:p w14:paraId="51D166B3" w14:textId="77777777" w:rsidR="00E7084F" w:rsidRDefault="205F7BD1"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CEEDAR stands for “Collaboration for Effective Educator Development, Accountability, and Reform.” Our mission is to support students with disabilities in achieving college- and career-ready standards by building the capacity of state personnel preparation systems to prepare teachers and leaders to implement evidence-based practices within multi-tiered systems of support.</w:t>
            </w:r>
          </w:p>
          <w:p w14:paraId="695DB099" w14:textId="77777777" w:rsidR="00E7084F" w:rsidRDefault="00E7084F" w:rsidP="434C836A">
            <w:pPr>
              <w:spacing w:before="0" w:after="0"/>
              <w:rPr>
                <w:rFonts w:ascii="Times New Roman" w:eastAsia="Times New Roman" w:hAnsi="Times New Roman" w:cs="Times New Roman"/>
                <w:sz w:val="24"/>
                <w:szCs w:val="24"/>
              </w:rPr>
            </w:pPr>
          </w:p>
          <w:p w14:paraId="4A4CDA0A" w14:textId="77777777" w:rsidR="00E7084F" w:rsidRDefault="001C26DC" w:rsidP="434C836A">
            <w:pPr>
              <w:spacing w:before="0" w:after="0"/>
              <w:rPr>
                <w:rFonts w:ascii="Times New Roman" w:eastAsia="Times New Roman" w:hAnsi="Times New Roman" w:cs="Times New Roman"/>
                <w:sz w:val="24"/>
                <w:szCs w:val="24"/>
              </w:rPr>
            </w:pPr>
            <w:hyperlink r:id="rId86">
              <w:r w:rsidR="205F7BD1" w:rsidRPr="434C836A">
                <w:rPr>
                  <w:rStyle w:val="Hyperlink"/>
                  <w:rFonts w:ascii="Times New Roman" w:eastAsia="Times New Roman" w:hAnsi="Times New Roman" w:cs="Times New Roman"/>
                  <w:sz w:val="24"/>
                  <w:szCs w:val="24"/>
                </w:rPr>
                <w:t>https://ceedar.education.ufl.edu/</w:t>
              </w:r>
            </w:hyperlink>
          </w:p>
          <w:p w14:paraId="01558029" w14:textId="77777777" w:rsidR="00E7084F" w:rsidRPr="00134283" w:rsidRDefault="00E7084F" w:rsidP="434C836A">
            <w:pPr>
              <w:spacing w:before="0" w:after="0"/>
              <w:rPr>
                <w:rFonts w:ascii="Times New Roman" w:eastAsia="Times New Roman" w:hAnsi="Times New Roman" w:cs="Times New Roman"/>
                <w:sz w:val="24"/>
                <w:szCs w:val="24"/>
              </w:rPr>
            </w:pPr>
          </w:p>
        </w:tc>
      </w:tr>
      <w:tr w:rsidR="00D445BF" w:rsidRPr="00134283" w14:paraId="3F939C04" w14:textId="77777777" w:rsidTr="434C836A">
        <w:tc>
          <w:tcPr>
            <w:tcW w:w="5000" w:type="pct"/>
          </w:tcPr>
          <w:p w14:paraId="471093B1" w14:textId="77777777" w:rsidR="00D445BF" w:rsidRPr="002F3F3B" w:rsidRDefault="6E481777" w:rsidP="434C836A">
            <w:pPr>
              <w:spacing w:before="0" w:after="0"/>
              <w:rPr>
                <w:rFonts w:ascii="Times New Roman" w:eastAsia="Times New Roman" w:hAnsi="Times New Roman" w:cs="Times New Roman"/>
                <w:b/>
                <w:bCs/>
                <w:color w:val="auto"/>
                <w:sz w:val="24"/>
                <w:szCs w:val="24"/>
                <w:u w:val="single"/>
                <w:lang w:eastAsia="en-US"/>
              </w:rPr>
            </w:pPr>
            <w:r w:rsidRPr="434C836A">
              <w:rPr>
                <w:rFonts w:ascii="Times New Roman" w:eastAsia="Times New Roman" w:hAnsi="Times New Roman" w:cs="Times New Roman"/>
                <w:b/>
                <w:bCs/>
                <w:color w:val="auto"/>
                <w:sz w:val="24"/>
                <w:szCs w:val="24"/>
                <w:u w:val="single"/>
                <w:lang w:eastAsia="en-US"/>
              </w:rPr>
              <w:t>Registered Behavior Technician (RBT) 40-hr Training Course</w:t>
            </w:r>
          </w:p>
          <w:p w14:paraId="104C4E03" w14:textId="1A1608B5" w:rsidR="434C836A" w:rsidRDefault="434C836A" w:rsidP="434C836A">
            <w:pPr>
              <w:spacing w:before="0" w:after="0"/>
              <w:rPr>
                <w:rFonts w:ascii="Times New Roman" w:eastAsia="Times New Roman" w:hAnsi="Times New Roman" w:cs="Times New Roman"/>
                <w:color w:val="auto"/>
                <w:sz w:val="24"/>
                <w:szCs w:val="24"/>
                <w:u w:val="single"/>
                <w:lang w:eastAsia="en-US"/>
              </w:rPr>
            </w:pPr>
          </w:p>
          <w:p w14:paraId="61FEC770" w14:textId="3DA423B3" w:rsidR="00D445BF" w:rsidRDefault="6E481777" w:rsidP="434C836A">
            <w:pPr>
              <w:spacing w:before="0" w:after="0"/>
              <w:rPr>
                <w:rFonts w:ascii="Times New Roman" w:eastAsia="Times New Roman" w:hAnsi="Times New Roman" w:cs="Times New Roman"/>
                <w:color w:val="00796B"/>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The Registered Behavior Technician</w:t>
            </w:r>
            <w:r w:rsidRPr="434C836A">
              <w:rPr>
                <w:rFonts w:ascii="Times New Roman" w:eastAsia="Times New Roman" w:hAnsi="Times New Roman" w:cs="Times New Roman"/>
                <w:color w:val="auto"/>
                <w:sz w:val="24"/>
                <w:szCs w:val="24"/>
                <w:vertAlign w:val="superscript"/>
                <w:lang w:eastAsia="en-US"/>
              </w:rPr>
              <w:t>TM</w:t>
            </w:r>
            <w:r w:rsidRPr="434C836A">
              <w:rPr>
                <w:rFonts w:ascii="Times New Roman" w:eastAsia="Times New Roman" w:hAnsi="Times New Roman" w:cs="Times New Roman"/>
                <w:color w:val="auto"/>
                <w:sz w:val="24"/>
                <w:szCs w:val="24"/>
                <w:lang w:eastAsia="en-US"/>
              </w:rPr>
              <w:t> (RBT</w:t>
            </w:r>
            <w:r w:rsidRPr="434C836A">
              <w:rPr>
                <w:rFonts w:ascii="Times New Roman" w:eastAsia="Times New Roman" w:hAnsi="Times New Roman" w:cs="Times New Roman"/>
                <w:color w:val="auto"/>
                <w:sz w:val="24"/>
                <w:szCs w:val="24"/>
                <w:vertAlign w:val="superscript"/>
                <w:lang w:eastAsia="en-US"/>
              </w:rPr>
              <w:t>®</w:t>
            </w:r>
            <w:r w:rsidRPr="434C836A">
              <w:rPr>
                <w:rFonts w:ascii="Times New Roman" w:eastAsia="Times New Roman" w:hAnsi="Times New Roman" w:cs="Times New Roman"/>
                <w:color w:val="auto"/>
                <w:sz w:val="24"/>
                <w:szCs w:val="24"/>
                <w:lang w:eastAsia="en-US"/>
              </w:rPr>
              <w:t>) is a nationally recognized paraprofessional certification in behavior analysis. RBTs assist in areas such as delivering direct behavior-analytic services, aiding in implementing behavior plans which are developed by the BCBA or BCaBA, and collecting data. Completing this 40 hour course covering the 2nd edition task list is only one component required in order to apply for certification. Please see the</w:t>
            </w:r>
            <w:r w:rsidRPr="434C836A">
              <w:rPr>
                <w:rFonts w:ascii="Times New Roman" w:eastAsia="Times New Roman" w:hAnsi="Times New Roman" w:cs="Times New Roman"/>
                <w:color w:val="00796B"/>
                <w:sz w:val="24"/>
                <w:szCs w:val="24"/>
                <w:lang w:eastAsia="en-US"/>
              </w:rPr>
              <w:t xml:space="preserve"> </w:t>
            </w:r>
            <w:hyperlink r:id="rId87">
              <w:r w:rsidRPr="434C836A">
                <w:rPr>
                  <w:rStyle w:val="Hyperlink"/>
                  <w:rFonts w:ascii="Times New Roman" w:eastAsia="Times New Roman" w:hAnsi="Times New Roman" w:cs="Times New Roman"/>
                  <w:sz w:val="24"/>
                  <w:szCs w:val="24"/>
                  <w:lang w:eastAsia="en-US"/>
                </w:rPr>
                <w:t>Behavior Analysis Certification Board website</w:t>
              </w:r>
            </w:hyperlink>
            <w:r w:rsidRPr="434C836A">
              <w:rPr>
                <w:rFonts w:ascii="Times New Roman" w:eastAsia="Times New Roman" w:hAnsi="Times New Roman" w:cs="Times New Roman"/>
                <w:color w:val="00796B"/>
                <w:sz w:val="24"/>
                <w:szCs w:val="24"/>
                <w:lang w:eastAsia="en-US"/>
              </w:rPr>
              <w:t xml:space="preserve"> </w:t>
            </w:r>
            <w:r w:rsidRPr="434C836A">
              <w:rPr>
                <w:rFonts w:ascii="Times New Roman" w:eastAsia="Times New Roman" w:hAnsi="Times New Roman" w:cs="Times New Roman"/>
                <w:color w:val="auto"/>
                <w:sz w:val="24"/>
                <w:szCs w:val="24"/>
                <w:lang w:eastAsia="en-US"/>
              </w:rPr>
              <w:t>for more information on the application process.</w:t>
            </w:r>
          </w:p>
          <w:p w14:paraId="02D983D9" w14:textId="1110C60F" w:rsidR="434C836A" w:rsidRDefault="434C836A" w:rsidP="434C836A">
            <w:pPr>
              <w:spacing w:before="0" w:after="0"/>
              <w:rPr>
                <w:rFonts w:ascii="Times New Roman" w:eastAsia="Times New Roman" w:hAnsi="Times New Roman" w:cs="Times New Roman"/>
                <w:color w:val="auto"/>
                <w:sz w:val="24"/>
                <w:szCs w:val="24"/>
                <w:lang w:eastAsia="en-US"/>
              </w:rPr>
            </w:pPr>
          </w:p>
          <w:p w14:paraId="5CFA6510" w14:textId="2185A055" w:rsidR="00C42113" w:rsidRPr="002F3F3B" w:rsidRDefault="001C26DC" w:rsidP="434C836A">
            <w:pPr>
              <w:spacing w:before="0" w:after="0"/>
              <w:rPr>
                <w:rFonts w:ascii="Times New Roman" w:eastAsia="Times New Roman" w:hAnsi="Times New Roman" w:cs="Times New Roman"/>
                <w:color w:val="00796B"/>
                <w:sz w:val="24"/>
                <w:szCs w:val="24"/>
                <w:lang w:eastAsia="en-US"/>
              </w:rPr>
            </w:pPr>
            <w:hyperlink r:id="rId88">
              <w:r w:rsidR="7FA508A6" w:rsidRPr="434C836A">
                <w:rPr>
                  <w:rStyle w:val="Hyperlink"/>
                  <w:rFonts w:ascii="Times New Roman" w:eastAsia="Times New Roman" w:hAnsi="Times New Roman" w:cs="Times New Roman"/>
                  <w:sz w:val="24"/>
                  <w:szCs w:val="24"/>
                  <w:lang w:eastAsia="en-US"/>
                </w:rPr>
                <w:t>https://autismpartnershipfoundation.org/free-rbt-training/</w:t>
              </w:r>
            </w:hyperlink>
          </w:p>
          <w:p w14:paraId="2006CA82" w14:textId="5CAEDF3B" w:rsidR="00D445BF" w:rsidRDefault="00D445BF" w:rsidP="434C836A">
            <w:pPr>
              <w:spacing w:before="0" w:after="0"/>
              <w:rPr>
                <w:rFonts w:ascii="Times New Roman" w:eastAsia="Times New Roman" w:hAnsi="Times New Roman" w:cs="Times New Roman"/>
                <w:color w:val="00796B"/>
                <w:sz w:val="24"/>
                <w:szCs w:val="24"/>
              </w:rPr>
            </w:pPr>
          </w:p>
        </w:tc>
      </w:tr>
      <w:tr w:rsidR="00E7084F" w:rsidRPr="0087045B" w14:paraId="57B59665" w14:textId="77777777" w:rsidTr="434C836A">
        <w:tc>
          <w:tcPr>
            <w:tcW w:w="5000" w:type="pct"/>
          </w:tcPr>
          <w:p w14:paraId="727C4935" w14:textId="77777777" w:rsidR="00E7084F" w:rsidRPr="00D445BF" w:rsidRDefault="205F7BD1" w:rsidP="434C836A">
            <w:pPr>
              <w:spacing w:before="0" w:after="0"/>
              <w:contextualSpacing/>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t>Autism Center of Excellence (Western Michigan University)</w:t>
            </w:r>
          </w:p>
          <w:p w14:paraId="25117E2D" w14:textId="77777777" w:rsidR="00E7084F" w:rsidRPr="004C41CB" w:rsidRDefault="00E7084F" w:rsidP="434C836A">
            <w:pPr>
              <w:spacing w:before="0" w:after="0"/>
              <w:contextualSpacing/>
              <w:rPr>
                <w:rFonts w:ascii="Times New Roman" w:eastAsia="Times New Roman" w:hAnsi="Times New Roman" w:cs="Times New Roman"/>
                <w:sz w:val="24"/>
                <w:szCs w:val="24"/>
                <w:u w:val="single"/>
              </w:rPr>
            </w:pPr>
          </w:p>
          <w:p w14:paraId="2B224B02" w14:textId="5566E6BA" w:rsidR="00E7084F" w:rsidRDefault="205F7BD1"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These videos feature presentations and interviews with national experts in applied behavior analysis, autism, and behavioral pediatrics. In many cases, the videos also include supplemental materials and clinical simulations that demonstrate the application of essential features of an assessment or intervention technique.</w:t>
            </w:r>
          </w:p>
          <w:p w14:paraId="67AE5AAA" w14:textId="77777777" w:rsidR="00C42113" w:rsidRPr="004C41CB" w:rsidRDefault="00C42113" w:rsidP="434C836A">
            <w:pPr>
              <w:spacing w:before="0" w:after="0"/>
              <w:contextualSpacing/>
              <w:rPr>
                <w:rFonts w:ascii="Times New Roman" w:eastAsia="Times New Roman" w:hAnsi="Times New Roman" w:cs="Times New Roman"/>
                <w:sz w:val="24"/>
                <w:szCs w:val="24"/>
              </w:rPr>
            </w:pPr>
          </w:p>
          <w:p w14:paraId="5DA44A37" w14:textId="77777777" w:rsidR="00E7084F" w:rsidRDefault="205F7BD1"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rPr>
              <w:t xml:space="preserve">These videos are designed to enhance the ability of applied behavior analysis practitioners (e.g., BCBAs, BCaBAs and RBTs) and applied behavior analysis students in training to understand and to implement important behavior analysis assessment and treatment techniques with children, especially those with developmental disabilities such as autism. Additional videos are under development and will be added as they become available. </w:t>
            </w:r>
          </w:p>
          <w:p w14:paraId="02C00C8E" w14:textId="77777777" w:rsidR="00E7084F" w:rsidRDefault="00E7084F" w:rsidP="434C836A">
            <w:pPr>
              <w:spacing w:before="0" w:after="0"/>
              <w:contextualSpacing/>
              <w:rPr>
                <w:rFonts w:ascii="Times New Roman" w:eastAsia="Times New Roman" w:hAnsi="Times New Roman" w:cs="Times New Roman"/>
                <w:sz w:val="24"/>
                <w:szCs w:val="24"/>
              </w:rPr>
            </w:pPr>
          </w:p>
          <w:p w14:paraId="1CAE5EA2" w14:textId="77777777" w:rsidR="00E7084F" w:rsidRPr="004C41CB" w:rsidRDefault="001C26DC" w:rsidP="434C836A">
            <w:pPr>
              <w:spacing w:before="0" w:after="0"/>
              <w:contextualSpacing/>
              <w:rPr>
                <w:rFonts w:ascii="Times New Roman" w:eastAsia="Times New Roman" w:hAnsi="Times New Roman" w:cs="Times New Roman"/>
                <w:sz w:val="24"/>
                <w:szCs w:val="24"/>
              </w:rPr>
            </w:pPr>
            <w:hyperlink r:id="rId89">
              <w:r w:rsidR="205F7BD1" w:rsidRPr="434C836A">
                <w:rPr>
                  <w:rStyle w:val="Hyperlink"/>
                  <w:rFonts w:ascii="Times New Roman" w:eastAsia="Times New Roman" w:hAnsi="Times New Roman" w:cs="Times New Roman"/>
                  <w:sz w:val="24"/>
                  <w:szCs w:val="24"/>
                </w:rPr>
                <w:t>http://wmuace.com/videos</w:t>
              </w:r>
            </w:hyperlink>
          </w:p>
          <w:p w14:paraId="6871256C" w14:textId="77777777" w:rsidR="00E7084F" w:rsidRPr="00134283" w:rsidRDefault="00E7084F" w:rsidP="434C836A">
            <w:pPr>
              <w:spacing w:before="0" w:after="0"/>
              <w:contextualSpacing/>
              <w:rPr>
                <w:rFonts w:ascii="Times New Roman" w:eastAsia="Times New Roman" w:hAnsi="Times New Roman" w:cs="Times New Roman"/>
                <w:sz w:val="24"/>
                <w:szCs w:val="24"/>
              </w:rPr>
            </w:pPr>
          </w:p>
        </w:tc>
      </w:tr>
      <w:tr w:rsidR="00E7084F" w:rsidRPr="0087045B" w14:paraId="32914107" w14:textId="77777777" w:rsidTr="434C836A">
        <w:tc>
          <w:tcPr>
            <w:tcW w:w="5000" w:type="pct"/>
          </w:tcPr>
          <w:p w14:paraId="27022652" w14:textId="77777777" w:rsidR="00E7084F" w:rsidRPr="00A749B7" w:rsidRDefault="205F7BD1" w:rsidP="434C836A">
            <w:pPr>
              <w:spacing w:before="0" w:after="0"/>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t>Center on Positive Behavior Interventions and Supports (PBIS)</w:t>
            </w:r>
          </w:p>
          <w:p w14:paraId="1884D169" w14:textId="77777777" w:rsidR="00E7084F" w:rsidRDefault="00E7084F" w:rsidP="434C836A">
            <w:pPr>
              <w:spacing w:before="0" w:after="0"/>
              <w:rPr>
                <w:rFonts w:ascii="Times New Roman" w:eastAsia="Times New Roman" w:hAnsi="Times New Roman" w:cs="Times New Roman"/>
                <w:sz w:val="24"/>
                <w:szCs w:val="24"/>
              </w:rPr>
            </w:pPr>
          </w:p>
          <w:p w14:paraId="3A6276C5" w14:textId="77777777" w:rsidR="00E7084F" w:rsidRDefault="205F7BD1" w:rsidP="434C836A">
            <w:pPr>
              <w:spacing w:before="0" w:after="0"/>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xml:space="preserve">: Funded by the U.S. Department of Education’s Office of Special Education Programs (OSEP) and the Office of Elementary and Secondary Education (OESE), the Technical Assistance Center on PBIS supports schools, districts, and states to build systems capacity for implementing a multi-tiered approach to social, emotional and behavior support. </w:t>
            </w:r>
            <w:hyperlink r:id="rId90">
              <w:r w:rsidRPr="434C836A">
                <w:rPr>
                  <w:rStyle w:val="Hyperlink"/>
                  <w:rFonts w:ascii="Times New Roman" w:eastAsia="Times New Roman" w:hAnsi="Times New Roman" w:cs="Times New Roman"/>
                  <w:sz w:val="24"/>
                  <w:szCs w:val="24"/>
                </w:rPr>
                <w:t>The broad purpose of PBIS</w:t>
              </w:r>
            </w:hyperlink>
            <w:r w:rsidRPr="434C836A">
              <w:rPr>
                <w:rFonts w:ascii="Times New Roman" w:eastAsia="Times New Roman" w:hAnsi="Times New Roman" w:cs="Times New Roman"/>
                <w:sz w:val="24"/>
                <w:szCs w:val="24"/>
              </w:rPr>
              <w:t xml:space="preserve"> is to improve the effectiveness, efficiency and equity of schools </w:t>
            </w:r>
            <w:r w:rsidRPr="434C836A">
              <w:rPr>
                <w:rFonts w:ascii="Times New Roman" w:eastAsia="Times New Roman" w:hAnsi="Times New Roman" w:cs="Times New Roman"/>
                <w:sz w:val="24"/>
                <w:szCs w:val="24"/>
              </w:rPr>
              <w:lastRenderedPageBreak/>
              <w:t>and other agencies. PBIS improves social, emotional and academic outcomes for all students, including students with disabilities and students from underrepresented groups.</w:t>
            </w:r>
          </w:p>
          <w:p w14:paraId="6E73444C" w14:textId="77777777" w:rsidR="00E7084F" w:rsidRDefault="00E7084F" w:rsidP="434C836A">
            <w:pPr>
              <w:spacing w:before="0" w:after="0"/>
              <w:rPr>
                <w:rFonts w:ascii="Times New Roman" w:eastAsia="Times New Roman" w:hAnsi="Times New Roman" w:cs="Times New Roman"/>
                <w:sz w:val="24"/>
                <w:szCs w:val="24"/>
              </w:rPr>
            </w:pPr>
          </w:p>
          <w:p w14:paraId="5710048E" w14:textId="77777777" w:rsidR="00E7084F" w:rsidRDefault="001C26DC" w:rsidP="434C836A">
            <w:pPr>
              <w:spacing w:before="0" w:after="0"/>
              <w:rPr>
                <w:rFonts w:ascii="Times New Roman" w:eastAsia="Times New Roman" w:hAnsi="Times New Roman" w:cs="Times New Roman"/>
                <w:sz w:val="24"/>
                <w:szCs w:val="24"/>
              </w:rPr>
            </w:pPr>
            <w:hyperlink r:id="rId91">
              <w:r w:rsidR="205F7BD1" w:rsidRPr="434C836A">
                <w:rPr>
                  <w:rStyle w:val="Hyperlink"/>
                  <w:rFonts w:ascii="Times New Roman" w:eastAsia="Times New Roman" w:hAnsi="Times New Roman" w:cs="Times New Roman"/>
                  <w:sz w:val="24"/>
                  <w:szCs w:val="24"/>
                </w:rPr>
                <w:t>https://www.pbis.org/</w:t>
              </w:r>
            </w:hyperlink>
          </w:p>
          <w:p w14:paraId="1C8B99A0" w14:textId="77777777" w:rsidR="00E7084F" w:rsidRPr="00134283" w:rsidRDefault="00E7084F" w:rsidP="434C836A">
            <w:pPr>
              <w:spacing w:before="0" w:after="0"/>
              <w:rPr>
                <w:rFonts w:ascii="Times New Roman" w:eastAsia="Times New Roman" w:hAnsi="Times New Roman" w:cs="Times New Roman"/>
                <w:sz w:val="24"/>
                <w:szCs w:val="24"/>
              </w:rPr>
            </w:pPr>
          </w:p>
        </w:tc>
      </w:tr>
      <w:tr w:rsidR="00D445BF" w:rsidRPr="00134283" w14:paraId="59E69284" w14:textId="77777777" w:rsidTr="434C836A">
        <w:tc>
          <w:tcPr>
            <w:tcW w:w="5000" w:type="pct"/>
          </w:tcPr>
          <w:p w14:paraId="4BD7C5CB" w14:textId="1087E04A" w:rsidR="00D445BF" w:rsidRPr="00E7084F" w:rsidRDefault="6E481777" w:rsidP="434C836A">
            <w:pPr>
              <w:spacing w:before="0" w:after="0"/>
              <w:rPr>
                <w:rFonts w:ascii="Times New Roman" w:eastAsia="Times New Roman" w:hAnsi="Times New Roman" w:cs="Times New Roman"/>
                <w:b/>
                <w:bCs/>
                <w:color w:val="auto"/>
                <w:sz w:val="24"/>
                <w:szCs w:val="24"/>
                <w:u w:val="single"/>
                <w:lang w:eastAsia="en-US"/>
              </w:rPr>
            </w:pPr>
            <w:r w:rsidRPr="434C836A">
              <w:rPr>
                <w:rFonts w:ascii="Times New Roman" w:eastAsia="Times New Roman" w:hAnsi="Times New Roman" w:cs="Times New Roman"/>
                <w:b/>
                <w:bCs/>
                <w:color w:val="auto"/>
                <w:sz w:val="24"/>
                <w:szCs w:val="24"/>
                <w:u w:val="single"/>
                <w:lang w:eastAsia="en-US"/>
              </w:rPr>
              <w:lastRenderedPageBreak/>
              <w:t>Posi</w:t>
            </w:r>
            <w:r w:rsidR="205F7BD1" w:rsidRPr="434C836A">
              <w:rPr>
                <w:rFonts w:ascii="Times New Roman" w:eastAsia="Times New Roman" w:hAnsi="Times New Roman" w:cs="Times New Roman"/>
                <w:b/>
                <w:bCs/>
                <w:color w:val="auto"/>
                <w:sz w:val="24"/>
                <w:szCs w:val="24"/>
                <w:u w:val="single"/>
                <w:lang w:eastAsia="en-US"/>
              </w:rPr>
              <w:t>tive Environments, Networks of T</w:t>
            </w:r>
            <w:r w:rsidRPr="434C836A">
              <w:rPr>
                <w:rFonts w:ascii="Times New Roman" w:eastAsia="Times New Roman" w:hAnsi="Times New Roman" w:cs="Times New Roman"/>
                <w:b/>
                <w:bCs/>
                <w:color w:val="auto"/>
                <w:sz w:val="24"/>
                <w:szCs w:val="24"/>
                <w:u w:val="single"/>
                <w:lang w:eastAsia="en-US"/>
              </w:rPr>
              <w:t>rainers (PENT)</w:t>
            </w:r>
          </w:p>
          <w:p w14:paraId="43F70E49" w14:textId="29A1B65C" w:rsidR="434C836A" w:rsidRDefault="434C836A" w:rsidP="434C836A">
            <w:pPr>
              <w:spacing w:before="0" w:after="0"/>
              <w:rPr>
                <w:rFonts w:ascii="Times New Roman" w:eastAsia="Times New Roman" w:hAnsi="Times New Roman" w:cs="Times New Roman"/>
                <w:color w:val="auto"/>
                <w:sz w:val="24"/>
                <w:szCs w:val="24"/>
                <w:u w:val="single"/>
                <w:lang w:eastAsia="en-US"/>
              </w:rPr>
            </w:pPr>
          </w:p>
          <w:p w14:paraId="2FCBCAD3" w14:textId="77777777" w:rsidR="00D445BF" w:rsidRDefault="6E481777" w:rsidP="434C836A">
            <w:pPr>
              <w:spacing w:before="0" w:after="0"/>
              <w:rPr>
                <w:rFonts w:ascii="Times New Roman" w:eastAsia="Times New Roman" w:hAnsi="Times New Roman" w:cs="Times New Roman"/>
                <w:b/>
                <w:bCs/>
                <w:color w:val="auto"/>
                <w:sz w:val="24"/>
                <w:szCs w:val="24"/>
                <w:lang w:eastAsia="en-US"/>
              </w:rPr>
            </w:pPr>
            <w:r w:rsidRPr="434C836A">
              <w:rPr>
                <w:rFonts w:ascii="Times New Roman" w:eastAsia="Times New Roman" w:hAnsi="Times New Roman" w:cs="Times New Roman"/>
                <w:color w:val="auto"/>
                <w:sz w:val="24"/>
                <w:szCs w:val="24"/>
                <w:u w:val="single"/>
                <w:lang w:eastAsia="en-US"/>
              </w:rPr>
              <w:t>From the website:</w:t>
            </w:r>
            <w:r w:rsidRPr="434C836A">
              <w:rPr>
                <w:rFonts w:ascii="Times New Roman" w:eastAsia="Times New Roman" w:hAnsi="Times New Roman" w:cs="Times New Roman"/>
                <w:color w:val="auto"/>
                <w:sz w:val="24"/>
                <w:szCs w:val="24"/>
                <w:lang w:eastAsia="en-US"/>
              </w:rPr>
              <w:t xml:space="preserve"> The Positive Environments, Network of Trainers is a California Positive Behavior Initiative designed to provide information and resources for educators striving to achieve high educational outcomes through the use of proactive positive strategies. Evidence-based positive practices and helpful information is disseminated statewide through this website.</w:t>
            </w:r>
            <w:r w:rsidRPr="434C836A">
              <w:rPr>
                <w:rFonts w:ascii="Times New Roman" w:eastAsia="Times New Roman" w:hAnsi="Times New Roman" w:cs="Times New Roman"/>
                <w:b/>
                <w:bCs/>
                <w:color w:val="auto"/>
                <w:sz w:val="24"/>
                <w:szCs w:val="24"/>
                <w:lang w:eastAsia="en-US"/>
              </w:rPr>
              <w:t xml:space="preserve"> </w:t>
            </w:r>
          </w:p>
          <w:p w14:paraId="24D617AF" w14:textId="07B233D8" w:rsidR="434C836A" w:rsidRDefault="434C836A" w:rsidP="434C836A">
            <w:pPr>
              <w:spacing w:before="0" w:after="0"/>
              <w:rPr>
                <w:rFonts w:ascii="Times New Roman" w:eastAsia="Times New Roman" w:hAnsi="Times New Roman" w:cs="Times New Roman"/>
                <w:b/>
                <w:bCs/>
                <w:color w:val="auto"/>
                <w:sz w:val="24"/>
                <w:szCs w:val="24"/>
                <w:lang w:eastAsia="en-US"/>
              </w:rPr>
            </w:pPr>
          </w:p>
          <w:p w14:paraId="3830BE78" w14:textId="77777777" w:rsidR="00D445BF" w:rsidRPr="00E7084F" w:rsidRDefault="001C26DC" w:rsidP="434C836A">
            <w:pPr>
              <w:spacing w:before="0" w:after="0"/>
              <w:rPr>
                <w:rFonts w:ascii="Times New Roman" w:eastAsia="Times New Roman" w:hAnsi="Times New Roman" w:cs="Times New Roman"/>
                <w:color w:val="00796B"/>
                <w:sz w:val="24"/>
                <w:szCs w:val="24"/>
                <w:u w:val="single"/>
                <w:lang w:eastAsia="en-US"/>
              </w:rPr>
            </w:pPr>
            <w:hyperlink r:id="rId92">
              <w:r w:rsidR="6E481777" w:rsidRPr="434C836A">
                <w:rPr>
                  <w:rStyle w:val="Hyperlink"/>
                  <w:rFonts w:ascii="Times New Roman" w:eastAsia="Times New Roman" w:hAnsi="Times New Roman" w:cs="Times New Roman"/>
                  <w:sz w:val="24"/>
                  <w:szCs w:val="24"/>
                  <w:lang w:eastAsia="en-US"/>
                </w:rPr>
                <w:t>http://www.pent.ca.gov/</w:t>
              </w:r>
            </w:hyperlink>
          </w:p>
          <w:p w14:paraId="2064E65F" w14:textId="4107D5D0" w:rsidR="00D445BF" w:rsidRDefault="00D445BF" w:rsidP="434C836A">
            <w:pPr>
              <w:spacing w:before="0" w:after="0"/>
              <w:rPr>
                <w:rFonts w:ascii="Times New Roman" w:eastAsia="Times New Roman" w:hAnsi="Times New Roman" w:cs="Times New Roman"/>
                <w:color w:val="00796B"/>
                <w:sz w:val="24"/>
                <w:szCs w:val="24"/>
              </w:rPr>
            </w:pPr>
          </w:p>
        </w:tc>
      </w:tr>
      <w:tr w:rsidR="00D445BF" w:rsidRPr="0087045B" w14:paraId="6F010F36" w14:textId="77777777" w:rsidTr="434C836A">
        <w:tc>
          <w:tcPr>
            <w:tcW w:w="5000" w:type="pct"/>
          </w:tcPr>
          <w:p w14:paraId="68C3B761" w14:textId="77777777" w:rsidR="00D445BF" w:rsidRPr="00D445BF" w:rsidRDefault="6E481777" w:rsidP="434C836A">
            <w:pPr>
              <w:spacing w:before="0" w:after="0"/>
              <w:contextualSpacing/>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t xml:space="preserve">Evidence-Based Intervention Network (University of Missouri, Columbia) </w:t>
            </w:r>
          </w:p>
          <w:p w14:paraId="375EFDC6" w14:textId="77777777" w:rsidR="00D445BF" w:rsidRPr="002F3F3B" w:rsidRDefault="00D445BF" w:rsidP="434C836A">
            <w:pPr>
              <w:spacing w:before="0" w:after="0"/>
              <w:contextualSpacing/>
              <w:rPr>
                <w:rFonts w:ascii="Times New Roman" w:eastAsia="Times New Roman" w:hAnsi="Times New Roman" w:cs="Times New Roman"/>
                <w:b/>
                <w:bCs/>
                <w:sz w:val="24"/>
                <w:szCs w:val="24"/>
                <w:u w:val="single"/>
              </w:rPr>
            </w:pPr>
          </w:p>
          <w:p w14:paraId="523A603B" w14:textId="7F606FFC" w:rsidR="00D445BF" w:rsidRPr="002F3F3B" w:rsidRDefault="6E481777"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xml:space="preserve">: To support the use of </w:t>
            </w:r>
            <w:r w:rsidR="7C42D003" w:rsidRPr="434C836A">
              <w:rPr>
                <w:rFonts w:ascii="Times New Roman" w:eastAsia="Times New Roman" w:hAnsi="Times New Roman" w:cs="Times New Roman"/>
                <w:sz w:val="24"/>
                <w:szCs w:val="24"/>
              </w:rPr>
              <w:t>evidence-based</w:t>
            </w:r>
            <w:r w:rsidRPr="434C836A">
              <w:rPr>
                <w:rFonts w:ascii="Times New Roman" w:eastAsia="Times New Roman" w:hAnsi="Times New Roman" w:cs="Times New Roman"/>
                <w:sz w:val="24"/>
                <w:szCs w:val="24"/>
              </w:rPr>
              <w:t xml:space="preserve"> interventions (EBI) in schools, the Evidence Based Intervention Network (EBIN) was developed to provide guidance in the selection and implementation of EBI in the classroom setting. The EBIN has an extensive resource base including </w:t>
            </w:r>
            <w:r w:rsidR="1E981A62" w:rsidRPr="434C836A">
              <w:rPr>
                <w:rFonts w:ascii="Times New Roman" w:eastAsia="Times New Roman" w:hAnsi="Times New Roman" w:cs="Times New Roman"/>
                <w:sz w:val="24"/>
                <w:szCs w:val="24"/>
              </w:rPr>
              <w:t>evidence-based</w:t>
            </w:r>
            <w:r w:rsidRPr="434C836A">
              <w:rPr>
                <w:rFonts w:ascii="Times New Roman" w:eastAsia="Times New Roman" w:hAnsi="Times New Roman" w:cs="Times New Roman"/>
                <w:sz w:val="24"/>
                <w:szCs w:val="24"/>
              </w:rPr>
              <w:t xml:space="preserve"> intervention briefs, video modeling of EBIs, information on selecting and using EBI. Each of these resources has been developed in collaboration with faculty and students from a variety of universities. We hope you find the information useful to help children who are struggling. </w:t>
            </w:r>
          </w:p>
          <w:p w14:paraId="248AA654" w14:textId="77777777" w:rsidR="00D445BF" w:rsidRDefault="00D445BF" w:rsidP="434C836A">
            <w:pPr>
              <w:spacing w:before="0" w:after="0"/>
              <w:contextualSpacing/>
              <w:rPr>
                <w:rFonts w:ascii="Times New Roman" w:eastAsia="Times New Roman" w:hAnsi="Times New Roman" w:cs="Times New Roman"/>
                <w:b/>
                <w:bCs/>
                <w:sz w:val="24"/>
                <w:szCs w:val="24"/>
              </w:rPr>
            </w:pPr>
          </w:p>
          <w:p w14:paraId="761BB7C2" w14:textId="77777777" w:rsidR="00D445BF" w:rsidRPr="002F3F3B" w:rsidRDefault="001C26DC" w:rsidP="434C836A">
            <w:pPr>
              <w:spacing w:before="0" w:after="0"/>
              <w:contextualSpacing/>
              <w:rPr>
                <w:rFonts w:ascii="Times New Roman" w:eastAsia="Times New Roman" w:hAnsi="Times New Roman" w:cs="Times New Roman"/>
                <w:sz w:val="24"/>
                <w:szCs w:val="24"/>
              </w:rPr>
            </w:pPr>
            <w:hyperlink r:id="rId93">
              <w:r w:rsidR="6E481777" w:rsidRPr="434C836A">
                <w:rPr>
                  <w:rStyle w:val="Hyperlink"/>
                  <w:rFonts w:ascii="Times New Roman" w:eastAsia="Times New Roman" w:hAnsi="Times New Roman" w:cs="Times New Roman"/>
                  <w:sz w:val="24"/>
                  <w:szCs w:val="24"/>
                </w:rPr>
                <w:t>http://ebi.missouri.edu/</w:t>
              </w:r>
            </w:hyperlink>
          </w:p>
          <w:p w14:paraId="076CABA2" w14:textId="03962413" w:rsidR="00D445BF" w:rsidRPr="00134283" w:rsidRDefault="00D445BF" w:rsidP="434C836A">
            <w:pPr>
              <w:spacing w:before="0" w:after="0"/>
              <w:contextualSpacing/>
              <w:rPr>
                <w:rFonts w:ascii="Times New Roman" w:eastAsia="Times New Roman" w:hAnsi="Times New Roman" w:cs="Times New Roman"/>
                <w:b/>
                <w:bCs/>
                <w:sz w:val="24"/>
                <w:szCs w:val="24"/>
              </w:rPr>
            </w:pPr>
          </w:p>
        </w:tc>
      </w:tr>
      <w:tr w:rsidR="00D445BF" w:rsidRPr="0087045B" w14:paraId="39B0A32A" w14:textId="77777777" w:rsidTr="434C836A">
        <w:tc>
          <w:tcPr>
            <w:tcW w:w="5000" w:type="pct"/>
          </w:tcPr>
          <w:p w14:paraId="7718F45A" w14:textId="77777777" w:rsidR="00D445BF" w:rsidRPr="00D445BF" w:rsidRDefault="6E481777" w:rsidP="434C836A">
            <w:pPr>
              <w:spacing w:before="0" w:after="0"/>
              <w:contextualSpacing/>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t>Intervention Central</w:t>
            </w:r>
          </w:p>
          <w:p w14:paraId="13631545" w14:textId="77777777" w:rsidR="00D445BF" w:rsidRPr="004C41CB" w:rsidRDefault="00D445BF" w:rsidP="434C836A">
            <w:pPr>
              <w:spacing w:before="0" w:after="0"/>
              <w:contextualSpacing/>
              <w:rPr>
                <w:rFonts w:ascii="Times New Roman" w:eastAsia="Times New Roman" w:hAnsi="Times New Roman" w:cs="Times New Roman"/>
                <w:b/>
                <w:bCs/>
                <w:sz w:val="24"/>
                <w:szCs w:val="24"/>
              </w:rPr>
            </w:pPr>
          </w:p>
          <w:p w14:paraId="497E12D1" w14:textId="77777777" w:rsidR="00C42113" w:rsidRDefault="7FA508A6"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Intervention Central provides teachers, schools and districts with free resources to help struggling learners and implement Response to Intervention and attain the Common Core State Standards.</w:t>
            </w:r>
          </w:p>
          <w:p w14:paraId="675D0FC5" w14:textId="77F76BA6" w:rsidR="00D445BF" w:rsidRPr="00C42113" w:rsidRDefault="00D445BF" w:rsidP="434C836A">
            <w:pPr>
              <w:spacing w:before="0" w:after="0"/>
              <w:contextualSpacing/>
              <w:rPr>
                <w:rFonts w:ascii="Times New Roman" w:eastAsia="Times New Roman" w:hAnsi="Times New Roman" w:cs="Times New Roman"/>
                <w:sz w:val="24"/>
                <w:szCs w:val="24"/>
              </w:rPr>
            </w:pPr>
          </w:p>
          <w:p w14:paraId="7832F0F9" w14:textId="77777777" w:rsidR="00D445BF" w:rsidRPr="004C41CB" w:rsidRDefault="001C26DC" w:rsidP="434C836A">
            <w:pPr>
              <w:spacing w:before="0" w:after="0"/>
              <w:contextualSpacing/>
              <w:rPr>
                <w:rFonts w:ascii="Times New Roman" w:eastAsia="Times New Roman" w:hAnsi="Times New Roman" w:cs="Times New Roman"/>
                <w:sz w:val="24"/>
                <w:szCs w:val="24"/>
              </w:rPr>
            </w:pPr>
            <w:hyperlink r:id="rId94">
              <w:r w:rsidR="6E481777" w:rsidRPr="434C836A">
                <w:rPr>
                  <w:rStyle w:val="Hyperlink"/>
                  <w:rFonts w:ascii="Times New Roman" w:eastAsia="Times New Roman" w:hAnsi="Times New Roman" w:cs="Times New Roman"/>
                  <w:sz w:val="24"/>
                  <w:szCs w:val="24"/>
                </w:rPr>
                <w:t>https://www.interventioncentral.org/home</w:t>
              </w:r>
            </w:hyperlink>
          </w:p>
          <w:p w14:paraId="3B1542CE" w14:textId="3594FE2C" w:rsidR="00D445BF" w:rsidRPr="00134283" w:rsidRDefault="00D445BF" w:rsidP="434C836A">
            <w:pPr>
              <w:spacing w:before="0" w:after="0"/>
              <w:contextualSpacing/>
              <w:rPr>
                <w:rFonts w:ascii="Times New Roman" w:eastAsia="Times New Roman" w:hAnsi="Times New Roman" w:cs="Times New Roman"/>
                <w:sz w:val="24"/>
                <w:szCs w:val="24"/>
              </w:rPr>
            </w:pPr>
          </w:p>
        </w:tc>
      </w:tr>
      <w:tr w:rsidR="00D445BF" w:rsidRPr="0087045B" w14:paraId="4EE9D286" w14:textId="77777777" w:rsidTr="434C836A">
        <w:tc>
          <w:tcPr>
            <w:tcW w:w="5000" w:type="pct"/>
          </w:tcPr>
          <w:p w14:paraId="5D3C50A1" w14:textId="77777777" w:rsidR="00D445BF" w:rsidRPr="00D445BF" w:rsidRDefault="6E481777" w:rsidP="434C836A">
            <w:pPr>
              <w:spacing w:before="0" w:after="0"/>
              <w:contextualSpacing/>
              <w:rPr>
                <w:rFonts w:ascii="Times New Roman" w:eastAsia="Times New Roman" w:hAnsi="Times New Roman" w:cs="Times New Roman"/>
                <w:b/>
                <w:bCs/>
                <w:sz w:val="24"/>
                <w:szCs w:val="24"/>
                <w:u w:val="single"/>
              </w:rPr>
            </w:pPr>
            <w:r w:rsidRPr="434C836A">
              <w:rPr>
                <w:rFonts w:ascii="Times New Roman" w:eastAsia="Times New Roman" w:hAnsi="Times New Roman" w:cs="Times New Roman"/>
                <w:b/>
                <w:bCs/>
                <w:sz w:val="24"/>
                <w:szCs w:val="24"/>
                <w:u w:val="single"/>
              </w:rPr>
              <w:t>Evidence-Based Instructional Practices For Young Children with Autism and Other Disabilities</w:t>
            </w:r>
          </w:p>
          <w:p w14:paraId="610EDEAD" w14:textId="643A88F7" w:rsidR="00D445BF" w:rsidRPr="004C41CB" w:rsidRDefault="00D445BF" w:rsidP="434C836A">
            <w:pPr>
              <w:spacing w:before="0" w:after="0"/>
              <w:contextualSpacing/>
              <w:rPr>
                <w:rFonts w:ascii="Times New Roman" w:eastAsia="Times New Roman" w:hAnsi="Times New Roman" w:cs="Times New Roman"/>
                <w:b/>
                <w:bCs/>
                <w:sz w:val="24"/>
                <w:szCs w:val="24"/>
              </w:rPr>
            </w:pPr>
          </w:p>
          <w:p w14:paraId="12817D2D" w14:textId="77777777" w:rsidR="00D445BF" w:rsidRDefault="6E481777" w:rsidP="434C836A">
            <w:pPr>
              <w:spacing w:before="0" w:after="0"/>
              <w:contextualSpacing/>
              <w:rPr>
                <w:rFonts w:ascii="Times New Roman" w:eastAsia="Times New Roman" w:hAnsi="Times New Roman" w:cs="Times New Roman"/>
                <w:sz w:val="24"/>
                <w:szCs w:val="24"/>
              </w:rPr>
            </w:pPr>
            <w:r w:rsidRPr="434C836A">
              <w:rPr>
                <w:rFonts w:ascii="Times New Roman" w:eastAsia="Times New Roman" w:hAnsi="Times New Roman" w:cs="Times New Roman"/>
                <w:sz w:val="24"/>
                <w:szCs w:val="24"/>
                <w:u w:val="single"/>
              </w:rPr>
              <w:t>From the website</w:t>
            </w:r>
            <w:r w:rsidRPr="434C836A">
              <w:rPr>
                <w:rFonts w:ascii="Times New Roman" w:eastAsia="Times New Roman" w:hAnsi="Times New Roman" w:cs="Times New Roman"/>
                <w:sz w:val="24"/>
                <w:szCs w:val="24"/>
              </w:rPr>
              <w:t>: This website is intended to serve as an introduction to a selection of evidence-based practices that can be used to teach new skills to young children. These practices have been shown by research to be effective for young children with autism and other disabilities as well as children without disabilities. In addition to written procedures for each strategy, you’ll find data sheets and cheat sheets that are easy to download and use in the home or classroom. You’ll also find demonstration videos, which can supplement the written procedures by showing you how the strategies look in context.</w:t>
            </w:r>
          </w:p>
          <w:p w14:paraId="0CABD129" w14:textId="77777777" w:rsidR="00D445BF" w:rsidRPr="004C41CB" w:rsidRDefault="00D445BF" w:rsidP="434C836A">
            <w:pPr>
              <w:spacing w:before="0" w:after="0"/>
              <w:contextualSpacing/>
              <w:rPr>
                <w:rFonts w:ascii="Times New Roman" w:eastAsia="Times New Roman" w:hAnsi="Times New Roman" w:cs="Times New Roman"/>
                <w:sz w:val="24"/>
                <w:szCs w:val="24"/>
              </w:rPr>
            </w:pPr>
          </w:p>
          <w:p w14:paraId="3683D302" w14:textId="77777777" w:rsidR="00D445BF" w:rsidRDefault="001C26DC" w:rsidP="434C836A">
            <w:pPr>
              <w:spacing w:before="0" w:after="0"/>
              <w:contextualSpacing/>
              <w:rPr>
                <w:rFonts w:ascii="Times New Roman" w:eastAsia="Times New Roman" w:hAnsi="Times New Roman" w:cs="Times New Roman"/>
                <w:sz w:val="24"/>
                <w:szCs w:val="24"/>
              </w:rPr>
            </w:pPr>
            <w:hyperlink r:id="rId95">
              <w:r w:rsidR="6E481777" w:rsidRPr="434C836A">
                <w:rPr>
                  <w:rStyle w:val="Hyperlink"/>
                  <w:rFonts w:ascii="Times New Roman" w:eastAsia="Times New Roman" w:hAnsi="Times New Roman" w:cs="Times New Roman"/>
                  <w:sz w:val="24"/>
                  <w:szCs w:val="24"/>
                </w:rPr>
                <w:t>https://vkc.mc.vanderbilt.edu/ebip/</w:t>
              </w:r>
            </w:hyperlink>
          </w:p>
          <w:p w14:paraId="78F0F4BC" w14:textId="63DD896A" w:rsidR="00D445BF" w:rsidRPr="00134283" w:rsidRDefault="00D445BF" w:rsidP="434C836A">
            <w:pPr>
              <w:spacing w:before="0" w:after="0"/>
              <w:contextualSpacing/>
              <w:rPr>
                <w:rFonts w:ascii="Times New Roman" w:eastAsia="Times New Roman" w:hAnsi="Times New Roman" w:cs="Times New Roman"/>
                <w:sz w:val="24"/>
                <w:szCs w:val="24"/>
              </w:rPr>
            </w:pPr>
          </w:p>
        </w:tc>
      </w:tr>
    </w:tbl>
    <w:p w14:paraId="7E9B591E" w14:textId="77777777" w:rsidR="002F3F3B" w:rsidRPr="0087045B" w:rsidRDefault="002F3F3B" w:rsidP="434C836A">
      <w:pPr>
        <w:pStyle w:val="ListBullet"/>
        <w:numPr>
          <w:ilvl w:val="0"/>
          <w:numId w:val="0"/>
        </w:numPr>
        <w:spacing w:after="0" w:line="240" w:lineRule="auto"/>
        <w:rPr>
          <w:rFonts w:ascii="Times New Roman" w:eastAsia="Times New Roman" w:hAnsi="Times New Roman" w:cs="Times New Roman"/>
          <w:sz w:val="24"/>
          <w:szCs w:val="24"/>
        </w:rPr>
      </w:pPr>
    </w:p>
    <w:p w14:paraId="26CD1641" w14:textId="3385BD66" w:rsidR="008267D9" w:rsidRPr="0087045B" w:rsidRDefault="008267D9" w:rsidP="434C836A">
      <w:pPr>
        <w:pStyle w:val="ListBullet"/>
        <w:numPr>
          <w:ilvl w:val="0"/>
          <w:numId w:val="0"/>
        </w:numPr>
        <w:spacing w:after="0" w:line="240" w:lineRule="auto"/>
        <w:ind w:left="144"/>
        <w:rPr>
          <w:rFonts w:ascii="Times New Roman" w:eastAsia="Times New Roman" w:hAnsi="Times New Roman" w:cs="Times New Roman"/>
          <w:sz w:val="24"/>
          <w:szCs w:val="24"/>
        </w:rPr>
      </w:pPr>
    </w:p>
    <w:sectPr w:rsidR="008267D9" w:rsidRPr="0087045B" w:rsidSect="00D629C4">
      <w:footerReference w:type="default" r:id="rId96"/>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199C" w14:textId="77777777" w:rsidR="001C26DC" w:rsidRDefault="001C26DC">
      <w:pPr>
        <w:spacing w:after="0" w:line="240" w:lineRule="auto"/>
      </w:pPr>
      <w:r>
        <w:separator/>
      </w:r>
    </w:p>
  </w:endnote>
  <w:endnote w:type="continuationSeparator" w:id="0">
    <w:p w14:paraId="608B56F1" w14:textId="77777777" w:rsidR="001C26DC" w:rsidRDefault="001C26DC">
      <w:pPr>
        <w:spacing w:after="0" w:line="240" w:lineRule="auto"/>
      </w:pPr>
      <w:r>
        <w:continuationSeparator/>
      </w:r>
    </w:p>
  </w:endnote>
  <w:endnote w:type="continuationNotice" w:id="1">
    <w:p w14:paraId="1B50B701" w14:textId="77777777" w:rsidR="001C26DC" w:rsidRDefault="001C2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DE6B" w14:textId="1EA034EB" w:rsidR="001D4AFD" w:rsidRDefault="001D4AFD" w:rsidP="0088175F">
    <w:pPr>
      <w:pStyle w:val="Footer"/>
    </w:pPr>
    <w:r>
      <w:fldChar w:fldCharType="begin"/>
    </w:r>
    <w:r>
      <w:instrText xml:space="preserve"> PAGE   \* MERGEFORMAT </w:instrText>
    </w:r>
    <w:r>
      <w:fldChar w:fldCharType="separate"/>
    </w:r>
    <w:r w:rsidR="00C835A9">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4F15" w14:textId="77777777" w:rsidR="001C26DC" w:rsidRDefault="001C26DC">
      <w:pPr>
        <w:spacing w:after="0" w:line="240" w:lineRule="auto"/>
      </w:pPr>
      <w:r>
        <w:separator/>
      </w:r>
    </w:p>
  </w:footnote>
  <w:footnote w:type="continuationSeparator" w:id="0">
    <w:p w14:paraId="57FCEC7A" w14:textId="77777777" w:rsidR="001C26DC" w:rsidRDefault="001C26DC">
      <w:pPr>
        <w:spacing w:after="0" w:line="240" w:lineRule="auto"/>
      </w:pPr>
      <w:r>
        <w:continuationSeparator/>
      </w:r>
    </w:p>
  </w:footnote>
  <w:footnote w:type="continuationNotice" w:id="1">
    <w:p w14:paraId="791732DD" w14:textId="77777777" w:rsidR="001C26DC" w:rsidRDefault="001C26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B120B"/>
    <w:multiLevelType w:val="multilevel"/>
    <w:tmpl w:val="B860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A30EC"/>
    <w:multiLevelType w:val="multilevel"/>
    <w:tmpl w:val="F69073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8620444"/>
    <w:multiLevelType w:val="multilevel"/>
    <w:tmpl w:val="AE9048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3644145"/>
    <w:multiLevelType w:val="multilevel"/>
    <w:tmpl w:val="7A603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4072EE6"/>
    <w:multiLevelType w:val="multilevel"/>
    <w:tmpl w:val="AFB2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7031F"/>
    <w:multiLevelType w:val="hybridMultilevel"/>
    <w:tmpl w:val="F67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C542B"/>
    <w:multiLevelType w:val="hybridMultilevel"/>
    <w:tmpl w:val="6C9C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946C4"/>
    <w:multiLevelType w:val="multilevel"/>
    <w:tmpl w:val="38D47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9" w15:restartNumberingAfterBreak="0">
    <w:nsid w:val="6E4177B0"/>
    <w:multiLevelType w:val="multilevel"/>
    <w:tmpl w:val="E47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A6169"/>
    <w:multiLevelType w:val="multilevel"/>
    <w:tmpl w:val="AD6C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A5A57"/>
    <w:multiLevelType w:val="hybridMultilevel"/>
    <w:tmpl w:val="1F96071E"/>
    <w:lvl w:ilvl="0" w:tplc="4314D1E2">
      <w:numFmt w:val="bullet"/>
      <w:lvlText w:val="•"/>
      <w:lvlJc w:val="left"/>
      <w:pPr>
        <w:ind w:left="506" w:hanging="360"/>
      </w:pPr>
      <w:rPr>
        <w:rFonts w:ascii="Symbol" w:eastAsia="Symbol" w:hAnsi="Symbol" w:cs="Symbol" w:hint="default"/>
        <w:w w:val="100"/>
        <w:sz w:val="22"/>
        <w:szCs w:val="22"/>
      </w:rPr>
    </w:lvl>
    <w:lvl w:ilvl="1" w:tplc="87FA0874">
      <w:numFmt w:val="bullet"/>
      <w:lvlText w:val="•"/>
      <w:lvlJc w:val="left"/>
      <w:pPr>
        <w:ind w:left="938" w:hanging="360"/>
      </w:pPr>
      <w:rPr>
        <w:rFonts w:ascii="Symbol" w:eastAsia="Symbol" w:hAnsi="Symbol" w:cs="Symbol" w:hint="default"/>
        <w:w w:val="100"/>
        <w:sz w:val="22"/>
        <w:szCs w:val="22"/>
      </w:rPr>
    </w:lvl>
    <w:lvl w:ilvl="2" w:tplc="8C366F70">
      <w:numFmt w:val="bullet"/>
      <w:lvlText w:val="•"/>
      <w:lvlJc w:val="left"/>
      <w:pPr>
        <w:ind w:left="2097" w:hanging="360"/>
      </w:pPr>
      <w:rPr>
        <w:rFonts w:hint="default"/>
      </w:rPr>
    </w:lvl>
    <w:lvl w:ilvl="3" w:tplc="A3D80D86">
      <w:numFmt w:val="bullet"/>
      <w:lvlText w:val="•"/>
      <w:lvlJc w:val="left"/>
      <w:pPr>
        <w:ind w:left="3255" w:hanging="360"/>
      </w:pPr>
      <w:rPr>
        <w:rFonts w:hint="default"/>
      </w:rPr>
    </w:lvl>
    <w:lvl w:ilvl="4" w:tplc="50868D56">
      <w:numFmt w:val="bullet"/>
      <w:lvlText w:val="•"/>
      <w:lvlJc w:val="left"/>
      <w:pPr>
        <w:ind w:left="4413" w:hanging="360"/>
      </w:pPr>
      <w:rPr>
        <w:rFonts w:hint="default"/>
      </w:rPr>
    </w:lvl>
    <w:lvl w:ilvl="5" w:tplc="8DB00798">
      <w:numFmt w:val="bullet"/>
      <w:lvlText w:val="•"/>
      <w:lvlJc w:val="left"/>
      <w:pPr>
        <w:ind w:left="5571" w:hanging="360"/>
      </w:pPr>
      <w:rPr>
        <w:rFonts w:hint="default"/>
      </w:rPr>
    </w:lvl>
    <w:lvl w:ilvl="6" w:tplc="962461D0">
      <w:numFmt w:val="bullet"/>
      <w:lvlText w:val="•"/>
      <w:lvlJc w:val="left"/>
      <w:pPr>
        <w:ind w:left="6728" w:hanging="360"/>
      </w:pPr>
      <w:rPr>
        <w:rFonts w:hint="default"/>
      </w:rPr>
    </w:lvl>
    <w:lvl w:ilvl="7" w:tplc="E7041CE2">
      <w:numFmt w:val="bullet"/>
      <w:lvlText w:val="•"/>
      <w:lvlJc w:val="left"/>
      <w:pPr>
        <w:ind w:left="7886" w:hanging="360"/>
      </w:pPr>
      <w:rPr>
        <w:rFonts w:hint="default"/>
      </w:rPr>
    </w:lvl>
    <w:lvl w:ilvl="8" w:tplc="89B69DDE">
      <w:numFmt w:val="bullet"/>
      <w:lvlText w:val="•"/>
      <w:lvlJc w:val="left"/>
      <w:pPr>
        <w:ind w:left="9044" w:hanging="360"/>
      </w:pPr>
      <w:rPr>
        <w:rFonts w:hint="default"/>
      </w:rPr>
    </w:lvl>
  </w:abstractNum>
  <w:abstractNum w:abstractNumId="22" w15:restartNumberingAfterBreak="0">
    <w:nsid w:val="7E6D5F74"/>
    <w:multiLevelType w:val="multilevel"/>
    <w:tmpl w:val="AE9048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18"/>
  </w:num>
  <w:num w:numId="3">
    <w:abstractNumId w:val="18"/>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11"/>
  </w:num>
  <w:num w:numId="17">
    <w:abstractNumId w:val="13"/>
  </w:num>
  <w:num w:numId="18">
    <w:abstractNumId w:val="19"/>
  </w:num>
  <w:num w:numId="19">
    <w:abstractNumId w:val="10"/>
  </w:num>
  <w:num w:numId="20">
    <w:abstractNumId w:val="14"/>
  </w:num>
  <w:num w:numId="21">
    <w:abstractNumId w:val="12"/>
  </w:num>
  <w:num w:numId="22">
    <w:abstractNumId w:val="22"/>
  </w:num>
  <w:num w:numId="23">
    <w:abstractNumId w:val="17"/>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F2"/>
    <w:rsid w:val="00006DD6"/>
    <w:rsid w:val="000322BF"/>
    <w:rsid w:val="00060B76"/>
    <w:rsid w:val="000978A5"/>
    <w:rsid w:val="000A345A"/>
    <w:rsid w:val="000C3D00"/>
    <w:rsid w:val="000C6A97"/>
    <w:rsid w:val="000E697B"/>
    <w:rsid w:val="001154C5"/>
    <w:rsid w:val="00117948"/>
    <w:rsid w:val="001238BC"/>
    <w:rsid w:val="001273C1"/>
    <w:rsid w:val="00134283"/>
    <w:rsid w:val="00145A0A"/>
    <w:rsid w:val="00164CD7"/>
    <w:rsid w:val="001C26DC"/>
    <w:rsid w:val="001D4AFD"/>
    <w:rsid w:val="001D6027"/>
    <w:rsid w:val="00200168"/>
    <w:rsid w:val="00201E22"/>
    <w:rsid w:val="002129B0"/>
    <w:rsid w:val="002235D3"/>
    <w:rsid w:val="00295C0C"/>
    <w:rsid w:val="002A04F7"/>
    <w:rsid w:val="002A09B1"/>
    <w:rsid w:val="002E52EE"/>
    <w:rsid w:val="002F3F3B"/>
    <w:rsid w:val="0030297F"/>
    <w:rsid w:val="003262F3"/>
    <w:rsid w:val="00344C40"/>
    <w:rsid w:val="00346FDE"/>
    <w:rsid w:val="00375B27"/>
    <w:rsid w:val="00386778"/>
    <w:rsid w:val="003D1A82"/>
    <w:rsid w:val="003E09F0"/>
    <w:rsid w:val="0040459D"/>
    <w:rsid w:val="004518ED"/>
    <w:rsid w:val="004B5850"/>
    <w:rsid w:val="004C41CB"/>
    <w:rsid w:val="004E5035"/>
    <w:rsid w:val="004F5C8E"/>
    <w:rsid w:val="00517215"/>
    <w:rsid w:val="00545041"/>
    <w:rsid w:val="00590B0E"/>
    <w:rsid w:val="005B58B4"/>
    <w:rsid w:val="005D0DB1"/>
    <w:rsid w:val="005E1B54"/>
    <w:rsid w:val="00680C15"/>
    <w:rsid w:val="00696642"/>
    <w:rsid w:val="006B059A"/>
    <w:rsid w:val="006B4022"/>
    <w:rsid w:val="006C180C"/>
    <w:rsid w:val="006C5ECB"/>
    <w:rsid w:val="00710261"/>
    <w:rsid w:val="0071603F"/>
    <w:rsid w:val="00741991"/>
    <w:rsid w:val="007479F2"/>
    <w:rsid w:val="007551BF"/>
    <w:rsid w:val="0076017A"/>
    <w:rsid w:val="00791E75"/>
    <w:rsid w:val="007A7AC3"/>
    <w:rsid w:val="007E3F0E"/>
    <w:rsid w:val="00805667"/>
    <w:rsid w:val="008267D9"/>
    <w:rsid w:val="0087045B"/>
    <w:rsid w:val="0088175F"/>
    <w:rsid w:val="00882590"/>
    <w:rsid w:val="00893603"/>
    <w:rsid w:val="008961F2"/>
    <w:rsid w:val="008A172B"/>
    <w:rsid w:val="008F0E66"/>
    <w:rsid w:val="008F4E62"/>
    <w:rsid w:val="00971BCF"/>
    <w:rsid w:val="00973561"/>
    <w:rsid w:val="009737B3"/>
    <w:rsid w:val="00981631"/>
    <w:rsid w:val="00984E0E"/>
    <w:rsid w:val="00987BCC"/>
    <w:rsid w:val="0099797D"/>
    <w:rsid w:val="009A3E0F"/>
    <w:rsid w:val="009B037F"/>
    <w:rsid w:val="009B5D53"/>
    <w:rsid w:val="009B6162"/>
    <w:rsid w:val="00A209D4"/>
    <w:rsid w:val="00A74705"/>
    <w:rsid w:val="00A749B7"/>
    <w:rsid w:val="00A97CC8"/>
    <w:rsid w:val="00AA41F8"/>
    <w:rsid w:val="00AA4E06"/>
    <w:rsid w:val="00AA528E"/>
    <w:rsid w:val="00AB131D"/>
    <w:rsid w:val="00AF452C"/>
    <w:rsid w:val="00B0209E"/>
    <w:rsid w:val="00B13AE2"/>
    <w:rsid w:val="00B35E18"/>
    <w:rsid w:val="00B57206"/>
    <w:rsid w:val="00B975AA"/>
    <w:rsid w:val="00BA421E"/>
    <w:rsid w:val="00BC617C"/>
    <w:rsid w:val="00BD0559"/>
    <w:rsid w:val="00BD0BBD"/>
    <w:rsid w:val="00BE3CD6"/>
    <w:rsid w:val="00C16778"/>
    <w:rsid w:val="00C40F70"/>
    <w:rsid w:val="00C42113"/>
    <w:rsid w:val="00C725C6"/>
    <w:rsid w:val="00C835A9"/>
    <w:rsid w:val="00CC4E29"/>
    <w:rsid w:val="00CC612B"/>
    <w:rsid w:val="00D31D4F"/>
    <w:rsid w:val="00D445BF"/>
    <w:rsid w:val="00D5443D"/>
    <w:rsid w:val="00D56DC7"/>
    <w:rsid w:val="00D629C4"/>
    <w:rsid w:val="00D66FF4"/>
    <w:rsid w:val="00DC2855"/>
    <w:rsid w:val="00DD3056"/>
    <w:rsid w:val="00E506B2"/>
    <w:rsid w:val="00E7084F"/>
    <w:rsid w:val="00E73418"/>
    <w:rsid w:val="00EA06FB"/>
    <w:rsid w:val="00ED24C0"/>
    <w:rsid w:val="00EE35A1"/>
    <w:rsid w:val="00F42EAE"/>
    <w:rsid w:val="00F535B0"/>
    <w:rsid w:val="00F9769D"/>
    <w:rsid w:val="00FB2EE0"/>
    <w:rsid w:val="00FC1384"/>
    <w:rsid w:val="00FC57D2"/>
    <w:rsid w:val="00FC68B0"/>
    <w:rsid w:val="01B20843"/>
    <w:rsid w:val="0442245C"/>
    <w:rsid w:val="059426BF"/>
    <w:rsid w:val="0B7685EF"/>
    <w:rsid w:val="0BA47947"/>
    <w:rsid w:val="0E10C1B0"/>
    <w:rsid w:val="0E4623CE"/>
    <w:rsid w:val="0F57C934"/>
    <w:rsid w:val="0FD50528"/>
    <w:rsid w:val="0FFDF951"/>
    <w:rsid w:val="100ECD34"/>
    <w:rsid w:val="10FE9604"/>
    <w:rsid w:val="13714525"/>
    <w:rsid w:val="1750B09F"/>
    <w:rsid w:val="1992A6DD"/>
    <w:rsid w:val="19956875"/>
    <w:rsid w:val="19BA38CC"/>
    <w:rsid w:val="1AA55A9A"/>
    <w:rsid w:val="1D5BE0EB"/>
    <w:rsid w:val="1E5616CB"/>
    <w:rsid w:val="1E981A62"/>
    <w:rsid w:val="1F9815F0"/>
    <w:rsid w:val="205F7BD1"/>
    <w:rsid w:val="20F5E2F1"/>
    <w:rsid w:val="20F6059D"/>
    <w:rsid w:val="25AF94C3"/>
    <w:rsid w:val="265CE2E1"/>
    <w:rsid w:val="265DEBF6"/>
    <w:rsid w:val="27E6F298"/>
    <w:rsid w:val="284649F1"/>
    <w:rsid w:val="2AD7F64D"/>
    <w:rsid w:val="2C85F34F"/>
    <w:rsid w:val="2E9FA4F1"/>
    <w:rsid w:val="2F5CC908"/>
    <w:rsid w:val="2F7051E5"/>
    <w:rsid w:val="2FBD7618"/>
    <w:rsid w:val="33B72CDF"/>
    <w:rsid w:val="37F6D3C7"/>
    <w:rsid w:val="38F7B0BF"/>
    <w:rsid w:val="3B6AB46B"/>
    <w:rsid w:val="3B92F250"/>
    <w:rsid w:val="3BE5118A"/>
    <w:rsid w:val="434C836A"/>
    <w:rsid w:val="441CC4B6"/>
    <w:rsid w:val="4482233E"/>
    <w:rsid w:val="47EC181C"/>
    <w:rsid w:val="4896481F"/>
    <w:rsid w:val="4A7CF245"/>
    <w:rsid w:val="4B2BCEE4"/>
    <w:rsid w:val="4CDF8BB6"/>
    <w:rsid w:val="4D3837E9"/>
    <w:rsid w:val="4D87A4CE"/>
    <w:rsid w:val="4E9B6C8D"/>
    <w:rsid w:val="4F56D682"/>
    <w:rsid w:val="4F9E6226"/>
    <w:rsid w:val="503B0C96"/>
    <w:rsid w:val="5228D6EB"/>
    <w:rsid w:val="52BAE6E6"/>
    <w:rsid w:val="53A815EC"/>
    <w:rsid w:val="556DEA8E"/>
    <w:rsid w:val="574D7F8B"/>
    <w:rsid w:val="582BA654"/>
    <w:rsid w:val="58C8CF0F"/>
    <w:rsid w:val="5AF45495"/>
    <w:rsid w:val="5B515944"/>
    <w:rsid w:val="5BE36559"/>
    <w:rsid w:val="5C256C08"/>
    <w:rsid w:val="5E546F2B"/>
    <w:rsid w:val="6357E56E"/>
    <w:rsid w:val="642450CC"/>
    <w:rsid w:val="64BBF579"/>
    <w:rsid w:val="670EC100"/>
    <w:rsid w:val="6CF6544A"/>
    <w:rsid w:val="6E481777"/>
    <w:rsid w:val="6F847239"/>
    <w:rsid w:val="6FB05742"/>
    <w:rsid w:val="703D3395"/>
    <w:rsid w:val="706AB904"/>
    <w:rsid w:val="70D66796"/>
    <w:rsid w:val="70E8933C"/>
    <w:rsid w:val="711881DD"/>
    <w:rsid w:val="713F53E4"/>
    <w:rsid w:val="71BFC80D"/>
    <w:rsid w:val="74C8423E"/>
    <w:rsid w:val="752BD792"/>
    <w:rsid w:val="7783255E"/>
    <w:rsid w:val="79129545"/>
    <w:rsid w:val="7B4EFEA5"/>
    <w:rsid w:val="7C42D003"/>
    <w:rsid w:val="7C5DDAC4"/>
    <w:rsid w:val="7C88EA80"/>
    <w:rsid w:val="7DD40191"/>
    <w:rsid w:val="7FA5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1CFB8"/>
  <w15:chartTrackingRefBased/>
  <w15:docId w15:val="{9025AF28-FE7C-41B7-A556-C9AFDB2F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5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BodyText">
    <w:name w:val="Body Text"/>
    <w:basedOn w:val="Normal"/>
    <w:link w:val="BodyTextChar"/>
    <w:uiPriority w:val="99"/>
    <w:semiHidden/>
    <w:unhideWhenUsed/>
    <w:rsid w:val="007479F2"/>
    <w:pPr>
      <w:spacing w:after="120"/>
    </w:pPr>
  </w:style>
  <w:style w:type="character" w:customStyle="1" w:styleId="BodyTextChar">
    <w:name w:val="Body Text Char"/>
    <w:basedOn w:val="DefaultParagraphFont"/>
    <w:link w:val="BodyText"/>
    <w:uiPriority w:val="99"/>
    <w:semiHidden/>
    <w:rsid w:val="007479F2"/>
  </w:style>
  <w:style w:type="paragraph" w:styleId="ListParagraph">
    <w:name w:val="List Paragraph"/>
    <w:basedOn w:val="Normal"/>
    <w:uiPriority w:val="34"/>
    <w:unhideWhenUsed/>
    <w:qFormat/>
    <w:rsid w:val="007479F2"/>
    <w:pPr>
      <w:ind w:left="720"/>
      <w:contextualSpacing/>
    </w:pPr>
  </w:style>
  <w:style w:type="paragraph" w:styleId="BalloonText">
    <w:name w:val="Balloon Text"/>
    <w:basedOn w:val="Normal"/>
    <w:link w:val="BalloonTextChar"/>
    <w:uiPriority w:val="99"/>
    <w:semiHidden/>
    <w:unhideWhenUsed/>
    <w:rsid w:val="000978A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978A5"/>
    <w:rPr>
      <w:rFonts w:ascii="Segoe UI" w:hAnsi="Segoe UI" w:cs="Segoe UI"/>
    </w:rPr>
  </w:style>
  <w:style w:type="paragraph" w:styleId="NormalWeb">
    <w:name w:val="Normal (Web)"/>
    <w:basedOn w:val="Normal"/>
    <w:uiPriority w:val="99"/>
    <w:unhideWhenUsed/>
    <w:rsid w:val="008A172B"/>
    <w:rPr>
      <w:rFonts w:ascii="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93603"/>
    <w:rPr>
      <w:color w:val="92588D" w:themeColor="followedHyperlink"/>
      <w:u w:val="single"/>
    </w:rPr>
  </w:style>
  <w:style w:type="character" w:styleId="LineNumber">
    <w:name w:val="line number"/>
    <w:basedOn w:val="DefaultParagraphFont"/>
    <w:uiPriority w:val="99"/>
    <w:semiHidden/>
    <w:unhideWhenUsed/>
    <w:rsid w:val="00D6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38603">
      <w:bodyDiv w:val="1"/>
      <w:marLeft w:val="0"/>
      <w:marRight w:val="0"/>
      <w:marTop w:val="0"/>
      <w:marBottom w:val="0"/>
      <w:divBdr>
        <w:top w:val="none" w:sz="0" w:space="0" w:color="auto"/>
        <w:left w:val="none" w:sz="0" w:space="0" w:color="auto"/>
        <w:bottom w:val="none" w:sz="0" w:space="0" w:color="auto"/>
        <w:right w:val="none" w:sz="0" w:space="0" w:color="auto"/>
      </w:divBdr>
    </w:div>
    <w:div w:id="116072905">
      <w:bodyDiv w:val="1"/>
      <w:marLeft w:val="0"/>
      <w:marRight w:val="0"/>
      <w:marTop w:val="0"/>
      <w:marBottom w:val="0"/>
      <w:divBdr>
        <w:top w:val="none" w:sz="0" w:space="0" w:color="auto"/>
        <w:left w:val="none" w:sz="0" w:space="0" w:color="auto"/>
        <w:bottom w:val="none" w:sz="0" w:space="0" w:color="auto"/>
        <w:right w:val="none" w:sz="0" w:space="0" w:color="auto"/>
      </w:divBdr>
    </w:div>
    <w:div w:id="139809305">
      <w:bodyDiv w:val="1"/>
      <w:marLeft w:val="0"/>
      <w:marRight w:val="0"/>
      <w:marTop w:val="0"/>
      <w:marBottom w:val="0"/>
      <w:divBdr>
        <w:top w:val="none" w:sz="0" w:space="0" w:color="auto"/>
        <w:left w:val="none" w:sz="0" w:space="0" w:color="auto"/>
        <w:bottom w:val="none" w:sz="0" w:space="0" w:color="auto"/>
        <w:right w:val="none" w:sz="0" w:space="0" w:color="auto"/>
      </w:divBdr>
    </w:div>
    <w:div w:id="206183847">
      <w:bodyDiv w:val="1"/>
      <w:marLeft w:val="0"/>
      <w:marRight w:val="0"/>
      <w:marTop w:val="0"/>
      <w:marBottom w:val="0"/>
      <w:divBdr>
        <w:top w:val="none" w:sz="0" w:space="0" w:color="auto"/>
        <w:left w:val="none" w:sz="0" w:space="0" w:color="auto"/>
        <w:bottom w:val="none" w:sz="0" w:space="0" w:color="auto"/>
        <w:right w:val="none" w:sz="0" w:space="0" w:color="auto"/>
      </w:divBdr>
    </w:div>
    <w:div w:id="252125621">
      <w:bodyDiv w:val="1"/>
      <w:marLeft w:val="0"/>
      <w:marRight w:val="0"/>
      <w:marTop w:val="0"/>
      <w:marBottom w:val="0"/>
      <w:divBdr>
        <w:top w:val="none" w:sz="0" w:space="0" w:color="auto"/>
        <w:left w:val="none" w:sz="0" w:space="0" w:color="auto"/>
        <w:bottom w:val="none" w:sz="0" w:space="0" w:color="auto"/>
        <w:right w:val="none" w:sz="0" w:space="0" w:color="auto"/>
      </w:divBdr>
    </w:div>
    <w:div w:id="457455163">
      <w:bodyDiv w:val="1"/>
      <w:marLeft w:val="0"/>
      <w:marRight w:val="0"/>
      <w:marTop w:val="0"/>
      <w:marBottom w:val="0"/>
      <w:divBdr>
        <w:top w:val="none" w:sz="0" w:space="0" w:color="auto"/>
        <w:left w:val="none" w:sz="0" w:space="0" w:color="auto"/>
        <w:bottom w:val="none" w:sz="0" w:space="0" w:color="auto"/>
        <w:right w:val="none" w:sz="0" w:space="0" w:color="auto"/>
      </w:divBdr>
    </w:div>
    <w:div w:id="477841080">
      <w:bodyDiv w:val="1"/>
      <w:marLeft w:val="0"/>
      <w:marRight w:val="0"/>
      <w:marTop w:val="0"/>
      <w:marBottom w:val="0"/>
      <w:divBdr>
        <w:top w:val="none" w:sz="0" w:space="0" w:color="auto"/>
        <w:left w:val="none" w:sz="0" w:space="0" w:color="auto"/>
        <w:bottom w:val="none" w:sz="0" w:space="0" w:color="auto"/>
        <w:right w:val="none" w:sz="0" w:space="0" w:color="auto"/>
      </w:divBdr>
    </w:div>
    <w:div w:id="486557741">
      <w:bodyDiv w:val="1"/>
      <w:marLeft w:val="0"/>
      <w:marRight w:val="0"/>
      <w:marTop w:val="0"/>
      <w:marBottom w:val="0"/>
      <w:divBdr>
        <w:top w:val="none" w:sz="0" w:space="0" w:color="auto"/>
        <w:left w:val="none" w:sz="0" w:space="0" w:color="auto"/>
        <w:bottom w:val="none" w:sz="0" w:space="0" w:color="auto"/>
        <w:right w:val="none" w:sz="0" w:space="0" w:color="auto"/>
      </w:divBdr>
    </w:div>
    <w:div w:id="493449010">
      <w:bodyDiv w:val="1"/>
      <w:marLeft w:val="0"/>
      <w:marRight w:val="0"/>
      <w:marTop w:val="0"/>
      <w:marBottom w:val="0"/>
      <w:divBdr>
        <w:top w:val="none" w:sz="0" w:space="0" w:color="auto"/>
        <w:left w:val="none" w:sz="0" w:space="0" w:color="auto"/>
        <w:bottom w:val="none" w:sz="0" w:space="0" w:color="auto"/>
        <w:right w:val="none" w:sz="0" w:space="0" w:color="auto"/>
      </w:divBdr>
    </w:div>
    <w:div w:id="584074351">
      <w:bodyDiv w:val="1"/>
      <w:marLeft w:val="0"/>
      <w:marRight w:val="0"/>
      <w:marTop w:val="0"/>
      <w:marBottom w:val="0"/>
      <w:divBdr>
        <w:top w:val="none" w:sz="0" w:space="0" w:color="auto"/>
        <w:left w:val="none" w:sz="0" w:space="0" w:color="auto"/>
        <w:bottom w:val="none" w:sz="0" w:space="0" w:color="auto"/>
        <w:right w:val="none" w:sz="0" w:space="0" w:color="auto"/>
      </w:divBdr>
    </w:div>
    <w:div w:id="715280497">
      <w:bodyDiv w:val="1"/>
      <w:marLeft w:val="0"/>
      <w:marRight w:val="0"/>
      <w:marTop w:val="0"/>
      <w:marBottom w:val="0"/>
      <w:divBdr>
        <w:top w:val="none" w:sz="0" w:space="0" w:color="auto"/>
        <w:left w:val="none" w:sz="0" w:space="0" w:color="auto"/>
        <w:bottom w:val="none" w:sz="0" w:space="0" w:color="auto"/>
        <w:right w:val="none" w:sz="0" w:space="0" w:color="auto"/>
      </w:divBdr>
    </w:div>
    <w:div w:id="730277514">
      <w:bodyDiv w:val="1"/>
      <w:marLeft w:val="0"/>
      <w:marRight w:val="0"/>
      <w:marTop w:val="0"/>
      <w:marBottom w:val="0"/>
      <w:divBdr>
        <w:top w:val="none" w:sz="0" w:space="0" w:color="auto"/>
        <w:left w:val="none" w:sz="0" w:space="0" w:color="auto"/>
        <w:bottom w:val="none" w:sz="0" w:space="0" w:color="auto"/>
        <w:right w:val="none" w:sz="0" w:space="0" w:color="auto"/>
      </w:divBdr>
    </w:div>
    <w:div w:id="748161046">
      <w:bodyDiv w:val="1"/>
      <w:marLeft w:val="0"/>
      <w:marRight w:val="0"/>
      <w:marTop w:val="0"/>
      <w:marBottom w:val="0"/>
      <w:divBdr>
        <w:top w:val="none" w:sz="0" w:space="0" w:color="auto"/>
        <w:left w:val="none" w:sz="0" w:space="0" w:color="auto"/>
        <w:bottom w:val="none" w:sz="0" w:space="0" w:color="auto"/>
        <w:right w:val="none" w:sz="0" w:space="0" w:color="auto"/>
      </w:divBdr>
    </w:div>
    <w:div w:id="779103048">
      <w:bodyDiv w:val="1"/>
      <w:marLeft w:val="0"/>
      <w:marRight w:val="0"/>
      <w:marTop w:val="0"/>
      <w:marBottom w:val="0"/>
      <w:divBdr>
        <w:top w:val="none" w:sz="0" w:space="0" w:color="auto"/>
        <w:left w:val="none" w:sz="0" w:space="0" w:color="auto"/>
        <w:bottom w:val="none" w:sz="0" w:space="0" w:color="auto"/>
        <w:right w:val="none" w:sz="0" w:space="0" w:color="auto"/>
      </w:divBdr>
    </w:div>
    <w:div w:id="877543385">
      <w:bodyDiv w:val="1"/>
      <w:marLeft w:val="0"/>
      <w:marRight w:val="0"/>
      <w:marTop w:val="0"/>
      <w:marBottom w:val="0"/>
      <w:divBdr>
        <w:top w:val="none" w:sz="0" w:space="0" w:color="auto"/>
        <w:left w:val="none" w:sz="0" w:space="0" w:color="auto"/>
        <w:bottom w:val="none" w:sz="0" w:space="0" w:color="auto"/>
        <w:right w:val="none" w:sz="0" w:space="0" w:color="auto"/>
      </w:divBdr>
    </w:div>
    <w:div w:id="968322663">
      <w:bodyDiv w:val="1"/>
      <w:marLeft w:val="0"/>
      <w:marRight w:val="0"/>
      <w:marTop w:val="0"/>
      <w:marBottom w:val="0"/>
      <w:divBdr>
        <w:top w:val="none" w:sz="0" w:space="0" w:color="auto"/>
        <w:left w:val="none" w:sz="0" w:space="0" w:color="auto"/>
        <w:bottom w:val="none" w:sz="0" w:space="0" w:color="auto"/>
        <w:right w:val="none" w:sz="0" w:space="0" w:color="auto"/>
      </w:divBdr>
    </w:div>
    <w:div w:id="1006714540">
      <w:bodyDiv w:val="1"/>
      <w:marLeft w:val="0"/>
      <w:marRight w:val="0"/>
      <w:marTop w:val="0"/>
      <w:marBottom w:val="0"/>
      <w:divBdr>
        <w:top w:val="none" w:sz="0" w:space="0" w:color="auto"/>
        <w:left w:val="none" w:sz="0" w:space="0" w:color="auto"/>
        <w:bottom w:val="none" w:sz="0" w:space="0" w:color="auto"/>
        <w:right w:val="none" w:sz="0" w:space="0" w:color="auto"/>
      </w:divBdr>
    </w:div>
    <w:div w:id="1103648275">
      <w:bodyDiv w:val="1"/>
      <w:marLeft w:val="0"/>
      <w:marRight w:val="0"/>
      <w:marTop w:val="0"/>
      <w:marBottom w:val="0"/>
      <w:divBdr>
        <w:top w:val="none" w:sz="0" w:space="0" w:color="auto"/>
        <w:left w:val="none" w:sz="0" w:space="0" w:color="auto"/>
        <w:bottom w:val="none" w:sz="0" w:space="0" w:color="auto"/>
        <w:right w:val="none" w:sz="0" w:space="0" w:color="auto"/>
      </w:divBdr>
    </w:div>
    <w:div w:id="1310742830">
      <w:bodyDiv w:val="1"/>
      <w:marLeft w:val="0"/>
      <w:marRight w:val="0"/>
      <w:marTop w:val="0"/>
      <w:marBottom w:val="0"/>
      <w:divBdr>
        <w:top w:val="none" w:sz="0" w:space="0" w:color="auto"/>
        <w:left w:val="none" w:sz="0" w:space="0" w:color="auto"/>
        <w:bottom w:val="none" w:sz="0" w:space="0" w:color="auto"/>
        <w:right w:val="none" w:sz="0" w:space="0" w:color="auto"/>
      </w:divBdr>
    </w:div>
    <w:div w:id="1395853715">
      <w:bodyDiv w:val="1"/>
      <w:marLeft w:val="0"/>
      <w:marRight w:val="0"/>
      <w:marTop w:val="0"/>
      <w:marBottom w:val="0"/>
      <w:divBdr>
        <w:top w:val="none" w:sz="0" w:space="0" w:color="auto"/>
        <w:left w:val="none" w:sz="0" w:space="0" w:color="auto"/>
        <w:bottom w:val="none" w:sz="0" w:space="0" w:color="auto"/>
        <w:right w:val="none" w:sz="0" w:space="0" w:color="auto"/>
      </w:divBdr>
    </w:div>
    <w:div w:id="1400208574">
      <w:bodyDiv w:val="1"/>
      <w:marLeft w:val="0"/>
      <w:marRight w:val="0"/>
      <w:marTop w:val="0"/>
      <w:marBottom w:val="0"/>
      <w:divBdr>
        <w:top w:val="none" w:sz="0" w:space="0" w:color="auto"/>
        <w:left w:val="none" w:sz="0" w:space="0" w:color="auto"/>
        <w:bottom w:val="none" w:sz="0" w:space="0" w:color="auto"/>
        <w:right w:val="none" w:sz="0" w:space="0" w:color="auto"/>
      </w:divBdr>
    </w:div>
    <w:div w:id="1479031795">
      <w:bodyDiv w:val="1"/>
      <w:marLeft w:val="0"/>
      <w:marRight w:val="0"/>
      <w:marTop w:val="0"/>
      <w:marBottom w:val="0"/>
      <w:divBdr>
        <w:top w:val="none" w:sz="0" w:space="0" w:color="auto"/>
        <w:left w:val="none" w:sz="0" w:space="0" w:color="auto"/>
        <w:bottom w:val="none" w:sz="0" w:space="0" w:color="auto"/>
        <w:right w:val="none" w:sz="0" w:space="0" w:color="auto"/>
      </w:divBdr>
    </w:div>
    <w:div w:id="1495607906">
      <w:bodyDiv w:val="1"/>
      <w:marLeft w:val="0"/>
      <w:marRight w:val="0"/>
      <w:marTop w:val="0"/>
      <w:marBottom w:val="0"/>
      <w:divBdr>
        <w:top w:val="none" w:sz="0" w:space="0" w:color="auto"/>
        <w:left w:val="none" w:sz="0" w:space="0" w:color="auto"/>
        <w:bottom w:val="none" w:sz="0" w:space="0" w:color="auto"/>
        <w:right w:val="none" w:sz="0" w:space="0" w:color="auto"/>
      </w:divBdr>
    </w:div>
    <w:div w:id="1631545478">
      <w:bodyDiv w:val="1"/>
      <w:marLeft w:val="0"/>
      <w:marRight w:val="0"/>
      <w:marTop w:val="0"/>
      <w:marBottom w:val="0"/>
      <w:divBdr>
        <w:top w:val="none" w:sz="0" w:space="0" w:color="auto"/>
        <w:left w:val="none" w:sz="0" w:space="0" w:color="auto"/>
        <w:bottom w:val="none" w:sz="0" w:space="0" w:color="auto"/>
        <w:right w:val="none" w:sz="0" w:space="0" w:color="auto"/>
      </w:divBdr>
    </w:div>
    <w:div w:id="1652440538">
      <w:bodyDiv w:val="1"/>
      <w:marLeft w:val="0"/>
      <w:marRight w:val="0"/>
      <w:marTop w:val="0"/>
      <w:marBottom w:val="0"/>
      <w:divBdr>
        <w:top w:val="none" w:sz="0" w:space="0" w:color="auto"/>
        <w:left w:val="none" w:sz="0" w:space="0" w:color="auto"/>
        <w:bottom w:val="none" w:sz="0" w:space="0" w:color="auto"/>
        <w:right w:val="none" w:sz="0" w:space="0" w:color="auto"/>
      </w:divBdr>
    </w:div>
    <w:div w:id="1689942427">
      <w:bodyDiv w:val="1"/>
      <w:marLeft w:val="0"/>
      <w:marRight w:val="0"/>
      <w:marTop w:val="0"/>
      <w:marBottom w:val="0"/>
      <w:divBdr>
        <w:top w:val="none" w:sz="0" w:space="0" w:color="auto"/>
        <w:left w:val="none" w:sz="0" w:space="0" w:color="auto"/>
        <w:bottom w:val="none" w:sz="0" w:space="0" w:color="auto"/>
        <w:right w:val="none" w:sz="0" w:space="0" w:color="auto"/>
      </w:divBdr>
    </w:div>
    <w:div w:id="1810707291">
      <w:bodyDiv w:val="1"/>
      <w:marLeft w:val="0"/>
      <w:marRight w:val="0"/>
      <w:marTop w:val="0"/>
      <w:marBottom w:val="0"/>
      <w:divBdr>
        <w:top w:val="none" w:sz="0" w:space="0" w:color="auto"/>
        <w:left w:val="none" w:sz="0" w:space="0" w:color="auto"/>
        <w:bottom w:val="none" w:sz="0" w:space="0" w:color="auto"/>
        <w:right w:val="none" w:sz="0" w:space="0" w:color="auto"/>
      </w:divBdr>
    </w:div>
    <w:div w:id="1833258578">
      <w:bodyDiv w:val="1"/>
      <w:marLeft w:val="0"/>
      <w:marRight w:val="0"/>
      <w:marTop w:val="0"/>
      <w:marBottom w:val="0"/>
      <w:divBdr>
        <w:top w:val="none" w:sz="0" w:space="0" w:color="auto"/>
        <w:left w:val="none" w:sz="0" w:space="0" w:color="auto"/>
        <w:bottom w:val="none" w:sz="0" w:space="0" w:color="auto"/>
        <w:right w:val="none" w:sz="0" w:space="0" w:color="auto"/>
      </w:divBdr>
    </w:div>
    <w:div w:id="1921866714">
      <w:bodyDiv w:val="1"/>
      <w:marLeft w:val="0"/>
      <w:marRight w:val="0"/>
      <w:marTop w:val="0"/>
      <w:marBottom w:val="0"/>
      <w:divBdr>
        <w:top w:val="none" w:sz="0" w:space="0" w:color="auto"/>
        <w:left w:val="none" w:sz="0" w:space="0" w:color="auto"/>
        <w:bottom w:val="none" w:sz="0" w:space="0" w:color="auto"/>
        <w:right w:val="none" w:sz="0" w:space="0" w:color="auto"/>
      </w:divBdr>
    </w:div>
    <w:div w:id="1966426193">
      <w:bodyDiv w:val="1"/>
      <w:marLeft w:val="0"/>
      <w:marRight w:val="0"/>
      <w:marTop w:val="0"/>
      <w:marBottom w:val="0"/>
      <w:divBdr>
        <w:top w:val="none" w:sz="0" w:space="0" w:color="auto"/>
        <w:left w:val="none" w:sz="0" w:space="0" w:color="auto"/>
        <w:bottom w:val="none" w:sz="0" w:space="0" w:color="auto"/>
        <w:right w:val="none" w:sz="0" w:space="0" w:color="auto"/>
      </w:divBdr>
    </w:div>
    <w:div w:id="20394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module/fba/" TargetMode="External"/><Relationship Id="rId21" Type="http://schemas.openxmlformats.org/officeDocument/2006/relationships/hyperlink" Target="https://iris.peabody.vanderbilt.edu/module/sec-rdng/" TargetMode="External"/><Relationship Id="rId42" Type="http://schemas.openxmlformats.org/officeDocument/2006/relationships/hyperlink" Target="https://www.pbis.org/video/pbis-forum-2019-getting-started-with-school-wide-pbis-part-1" TargetMode="External"/><Relationship Id="rId47" Type="http://schemas.openxmlformats.org/officeDocument/2006/relationships/hyperlink" Target="https://iris.peabody.vanderbilt.edu/module/fam/" TargetMode="External"/><Relationship Id="rId63" Type="http://schemas.openxmlformats.org/officeDocument/2006/relationships/hyperlink" Target="https://www.cadreworks.org/events/split-road-issues-outcomes-and-remedies-between-and-within-state-complaint-and-hearing" TargetMode="External"/><Relationship Id="rId68" Type="http://schemas.openxmlformats.org/officeDocument/2006/relationships/hyperlink" Target="https://intensiveintervention.org/intervention-resources/mathematics-strategies-support-intensifying-interventions" TargetMode="External"/><Relationship Id="rId84" Type="http://schemas.openxmlformats.org/officeDocument/2006/relationships/hyperlink" Target="https://intensiveintervention.org/" TargetMode="External"/><Relationship Id="rId89" Type="http://schemas.openxmlformats.org/officeDocument/2006/relationships/hyperlink" Target="http://wmuace.com/videos" TargetMode="External"/><Relationship Id="rId16" Type="http://schemas.openxmlformats.org/officeDocument/2006/relationships/hyperlink" Target="https://iris.peabody.vanderbilt.edu/module/fid/" TargetMode="External"/><Relationship Id="rId11" Type="http://schemas.openxmlformats.org/officeDocument/2006/relationships/hyperlink" Target="https://foxylearning.com/tutorials/va/" TargetMode="External"/><Relationship Id="rId32" Type="http://schemas.openxmlformats.org/officeDocument/2006/relationships/hyperlink" Target="https://www.pbis.org/video/adding-check-in-check-out-to-mtss-sctg-webinar" TargetMode="External"/><Relationship Id="rId37" Type="http://schemas.openxmlformats.org/officeDocument/2006/relationships/hyperlink" Target="https://rti4success.org/video/interventions-rti-model" TargetMode="External"/><Relationship Id="rId53" Type="http://schemas.openxmlformats.org/officeDocument/2006/relationships/hyperlink" Target="https://iris.peabody.vanderbilt.edu/module/acc/" TargetMode="External"/><Relationship Id="rId58" Type="http://schemas.openxmlformats.org/officeDocument/2006/relationships/hyperlink" Target="https://rti4success.org/video/rti-english-language-learners-appropriate-screening-progress-monitoring-and-instructional" TargetMode="External"/><Relationship Id="rId74" Type="http://schemas.openxmlformats.org/officeDocument/2006/relationships/hyperlink" Target="https://www.nasponline.org/resources-and-publications/resources-and-podcasts/covid-19-resource-center/webinar-series/strategies-for-providing-school-mental-and-behavioral-telehealth-services" TargetMode="External"/><Relationship Id="rId79" Type="http://schemas.openxmlformats.org/officeDocument/2006/relationships/hyperlink" Target="https://www.nasponline.org/resources-and-publications/resources-and-podcasts/covid-19-resource-center/webinar-series/comprehensive-suicide-prevention-and-intervention-in-a-time-of-distance-learning" TargetMode="External"/><Relationship Id="rId5" Type="http://schemas.openxmlformats.org/officeDocument/2006/relationships/styles" Target="styles.xml"/><Relationship Id="rId90" Type="http://schemas.openxmlformats.org/officeDocument/2006/relationships/hyperlink" Target="https://www.pbis.org/pbis/getting-started" TargetMode="External"/><Relationship Id="rId95" Type="http://schemas.openxmlformats.org/officeDocument/2006/relationships/hyperlink" Target="https://vkc.mc.vanderbilt.edu/ebip/" TargetMode="External"/><Relationship Id="rId22" Type="http://schemas.openxmlformats.org/officeDocument/2006/relationships/hyperlink" Target="https://iris.peabody.vanderbilt.edu/module/math/" TargetMode="External"/><Relationship Id="rId27" Type="http://schemas.openxmlformats.org/officeDocument/2006/relationships/hyperlink" Target="https://afirm.fpg.unc.edu/functional-behavior-assessment" TargetMode="External"/><Relationship Id="rId43" Type="http://schemas.openxmlformats.org/officeDocument/2006/relationships/hyperlink" Target="https://www.pbis.org/video/pbis-forum-2019-getting-started-with-school-wide-pbis-part-2" TargetMode="External"/><Relationship Id="rId48" Type="http://schemas.openxmlformats.org/officeDocument/2006/relationships/hyperlink" Target="https://www.youtube.com/watch?v=W8W-GklHGX0" TargetMode="External"/><Relationship Id="rId64" Type="http://schemas.openxmlformats.org/officeDocument/2006/relationships/hyperlink" Target="https://www.presencelearning.com/sped-ahead-webinar/come-and-get-it-a-legal-update-on-discipline-and-mental-health-issues-for-special-ed-leaders/" TargetMode="External"/><Relationship Id="rId69" Type="http://schemas.openxmlformats.org/officeDocument/2006/relationships/hyperlink" Target="https://intensiveintervention.org/resource/continuity-learning-during-tips-parents" TargetMode="External"/><Relationship Id="rId80" Type="http://schemas.openxmlformats.org/officeDocument/2006/relationships/hyperlink" Target="https://www.pbis.org/video/mtss-during-the-pandemic-adapting-systems-of-behavior-support" TargetMode="External"/><Relationship Id="rId85" Type="http://schemas.openxmlformats.org/officeDocument/2006/relationships/hyperlink" Target="https://afirm.fpg.unc.edu/afirm-modules" TargetMode="External"/><Relationship Id="rId3" Type="http://schemas.openxmlformats.org/officeDocument/2006/relationships/customXml" Target="../customXml/item3.xml"/><Relationship Id="rId12" Type="http://schemas.openxmlformats.org/officeDocument/2006/relationships/hyperlink" Target="http://dbrtraining.education.uconn.edu/" TargetMode="External"/><Relationship Id="rId17" Type="http://schemas.openxmlformats.org/officeDocument/2006/relationships/hyperlink" Target="https://intensiveintervention.org/resource/effective-practices-coaches-self-paced-training-modules" TargetMode="External"/><Relationship Id="rId25" Type="http://schemas.openxmlformats.org/officeDocument/2006/relationships/hyperlink" Target="https://rti4success.org/video/making-sound-rti-decisions-who-responds-secondary-prevention" TargetMode="External"/><Relationship Id="rId33" Type="http://schemas.openxmlformats.org/officeDocument/2006/relationships/hyperlink" Target="https://iris.peabody.vanderbilt.edu/module/rti01/" TargetMode="External"/><Relationship Id="rId38" Type="http://schemas.openxmlformats.org/officeDocument/2006/relationships/hyperlink" Target="https://rti4success.org/video/what-rti-essential-components" TargetMode="External"/><Relationship Id="rId46" Type="http://schemas.openxmlformats.org/officeDocument/2006/relationships/hyperlink" Target="https://afirm.fpg.unc.edu/parent-implemented-interventions" TargetMode="External"/><Relationship Id="rId59" Type="http://schemas.openxmlformats.org/officeDocument/2006/relationships/hyperlink" Target="https://iris.peabody.vanderbilt.edu/module/ebp_01/" TargetMode="External"/><Relationship Id="rId67" Type="http://schemas.openxmlformats.org/officeDocument/2006/relationships/hyperlink" Target="https://intensiveintervention.org/intervention-resources/literacy-strategies" TargetMode="External"/><Relationship Id="rId20" Type="http://schemas.openxmlformats.org/officeDocument/2006/relationships/hyperlink" Target="https://iris.peabody.vanderbilt.edu/module/palsk1/" TargetMode="External"/><Relationship Id="rId41" Type="http://schemas.openxmlformats.org/officeDocument/2006/relationships/hyperlink" Target="https://www.pbis.org/video/pbis-forum-2018-policies-to-promote-equity-in-school-discipline" TargetMode="External"/><Relationship Id="rId54" Type="http://schemas.openxmlformats.org/officeDocument/2006/relationships/hyperlink" Target="https://iris.peabody.vanderbilt.edu/module/ell/" TargetMode="External"/><Relationship Id="rId62" Type="http://schemas.openxmlformats.org/officeDocument/2006/relationships/hyperlink" Target="https://intensiveintervention.org/resource/high-quality-behavior-IEP-goals" TargetMode="External"/><Relationship Id="rId70" Type="http://schemas.openxmlformats.org/officeDocument/2006/relationships/hyperlink" Target="https://intensiveintervention.org/resource/continuity-learning-tips-educators" TargetMode="External"/><Relationship Id="rId75" Type="http://schemas.openxmlformats.org/officeDocument/2006/relationships/hyperlink" Target="https://www.nasponline.org/resources-and-publications/resources-and-podcasts/covid-19-resource-center/webinar-series/school-reentry-considerations-supporting-student-social-emotional-learning-(sel)-and-mental-behavioral-health-(mbh)-amidst-covid-19" TargetMode="External"/><Relationship Id="rId83" Type="http://schemas.openxmlformats.org/officeDocument/2006/relationships/hyperlink" Target="https://iris.peabody.vanderbilt.edu/resources/iris-resource-locator/" TargetMode="External"/><Relationship Id="rId88" Type="http://schemas.openxmlformats.org/officeDocument/2006/relationships/hyperlink" Target="https://autismpartnershipfoundation.org/free-rbt-training/" TargetMode="External"/><Relationship Id="rId91" Type="http://schemas.openxmlformats.org/officeDocument/2006/relationships/hyperlink" Target="https://www.pbis.org/"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iris.peabody.vanderbilt.edu/module/ebp_02/" TargetMode="External"/><Relationship Id="rId23" Type="http://schemas.openxmlformats.org/officeDocument/2006/relationships/hyperlink" Target="https://intensiveintervention.org/resource/using-academic-progress-monitoring-individualized-instructional-planning" TargetMode="External"/><Relationship Id="rId28" Type="http://schemas.openxmlformats.org/officeDocument/2006/relationships/hyperlink" Target="https://transitioncoalition.org/blog/welcome-youth-edbd/" TargetMode="External"/><Relationship Id="rId36" Type="http://schemas.openxmlformats.org/officeDocument/2006/relationships/hyperlink" Target="https://rti4success.org/video/planning-and-first-steps-rti" TargetMode="External"/><Relationship Id="rId49" Type="http://schemas.openxmlformats.org/officeDocument/2006/relationships/hyperlink" Target="https://casel.org/wp-content/uploads/2020/04/CASEL-CARES-Webinar-II.pdf" TargetMode="External"/><Relationship Id="rId57" Type="http://schemas.openxmlformats.org/officeDocument/2006/relationships/hyperlink" Target="https://endadultificationbias.org/" TargetMode="External"/><Relationship Id="rId10" Type="http://schemas.openxmlformats.org/officeDocument/2006/relationships/hyperlink" Target="https://www.singlecase.org/index.php/index/student-login" TargetMode="External"/><Relationship Id="rId31" Type="http://schemas.openxmlformats.org/officeDocument/2006/relationships/hyperlink" Target="https://iris.peabody.vanderbilt.edu/module/beh1/" TargetMode="External"/><Relationship Id="rId44" Type="http://schemas.openxmlformats.org/officeDocument/2006/relationships/hyperlink" Target="https://centerforpartnership.org/news-events/trauma-sensitive-schools/?fbclid=IwAR3cLErC4Mpyk7ARbdqqP435On5R_5TULdIJsl-cCoaEKYIlbsI4_JxqJAs" TargetMode="External"/><Relationship Id="rId52" Type="http://schemas.openxmlformats.org/officeDocument/2006/relationships/hyperlink" Target="https://iris.peabody.vanderbilt.edu/module/dll/" TargetMode="External"/><Relationship Id="rId60" Type="http://schemas.openxmlformats.org/officeDocument/2006/relationships/hyperlink" Target="https://intensiveintervention.org/resource/navigating-evidence-based-practice-resource-websites-online-module" TargetMode="External"/><Relationship Id="rId65" Type="http://schemas.openxmlformats.org/officeDocument/2006/relationships/hyperlink" Target="https://www.nasponline.org/resources-and-publications/resources-and-podcasts/covid-19-resource-center/webinar-series/strategies-for-supporting-building-administrators-when-the-classroom-is-open-but-the-school-doors-are-closed" TargetMode="External"/><Relationship Id="rId73" Type="http://schemas.openxmlformats.org/officeDocument/2006/relationships/hyperlink" Target="https://intensiveintervention.org/resource/continuity-learning-during-tips-parents" TargetMode="External"/><Relationship Id="rId78" Type="http://schemas.openxmlformats.org/officeDocument/2006/relationships/hyperlink" Target="https://www.nasponline.org/resources-and-publications/resources-and-podcasts/covid-19-resource-center/webinar-series/behavioral-threat-assessment-in-the-virtual-environment" TargetMode="External"/><Relationship Id="rId81" Type="http://schemas.openxmlformats.org/officeDocument/2006/relationships/hyperlink" Target="https://www.nasponline.org/resources-and-publications/resources-and-podcasts/covid-19-resource-center/webinar-series/strategies-for-engaging-and-supporting-parents-during-the-pandemic" TargetMode="External"/><Relationship Id="rId86" Type="http://schemas.openxmlformats.org/officeDocument/2006/relationships/hyperlink" Target="https://ceedar.education.ufl.edu/" TargetMode="External"/><Relationship Id="rId94" Type="http://schemas.openxmlformats.org/officeDocument/2006/relationships/hyperlink" Target="https://www.interventioncentral.org/hom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ris.peabody.vanderbilt.edu/module/ebp_03/" TargetMode="External"/><Relationship Id="rId18" Type="http://schemas.openxmlformats.org/officeDocument/2006/relationships/hyperlink" Target="https://iris.peabody.vanderbilt.edu/module/pmr/" TargetMode="External"/><Relationship Id="rId39" Type="http://schemas.openxmlformats.org/officeDocument/2006/relationships/hyperlink" Target="https://rti4success.org/video/essential-components-rti-multi-level-prevention-system" TargetMode="External"/><Relationship Id="rId34" Type="http://schemas.openxmlformats.org/officeDocument/2006/relationships/hyperlink" Target="https://intensiveintervention.org/resource/what-counts-evidence-making-decisions-instruction-and-intervention-within-multi-tiered" TargetMode="External"/><Relationship Id="rId50" Type="http://schemas.openxmlformats.org/officeDocument/2006/relationships/hyperlink" Target="https://players.brightcove.net/1543299976/default_default/index.html?videoId=6156671144001&amp;eml=scb/e/20200515////KarenMapp_Webinar_ThankYou_Email_5_15/////" TargetMode="External"/><Relationship Id="rId55" Type="http://schemas.openxmlformats.org/officeDocument/2006/relationships/hyperlink" Target="https://youtu.be/r_RJCkTguWM" TargetMode="External"/><Relationship Id="rId76" Type="http://schemas.openxmlformats.org/officeDocument/2006/relationships/hyperlink" Target="https://www.nasponline.org/resources-and-publications/resources-and-podcasts/covid-19-resource-center/webinar-series/when-one-door-closes-and-another-opens-school-psychologists-providing-telehealth-services"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intensiveintervention.org/intervention-resources/literacy-strategies" TargetMode="External"/><Relationship Id="rId92" Type="http://schemas.openxmlformats.org/officeDocument/2006/relationships/hyperlink" Target="http://www.pent.ca.gov/" TargetMode="External"/><Relationship Id="rId2" Type="http://schemas.openxmlformats.org/officeDocument/2006/relationships/customXml" Target="../customXml/item2.xml"/><Relationship Id="rId29" Type="http://schemas.openxmlformats.org/officeDocument/2006/relationships/hyperlink" Target="https://iris.peabody.vanderbilt.edu/module/ecbm/" TargetMode="External"/><Relationship Id="rId24" Type="http://schemas.openxmlformats.org/officeDocument/2006/relationships/hyperlink" Target="https://intensiveintervention.org/resource/what-do-i-do-now-individualizing-academic-interventions-when-standard-approaches-dont-work" TargetMode="External"/><Relationship Id="rId40" Type="http://schemas.openxmlformats.org/officeDocument/2006/relationships/hyperlink" Target="https://rti4success.org/video/rti-and-mathematics" TargetMode="External"/><Relationship Id="rId45" Type="http://schemas.openxmlformats.org/officeDocument/2006/relationships/hyperlink" Target="https://transitioncoalition.org/blog/id-intro-page/" TargetMode="External"/><Relationship Id="rId66" Type="http://schemas.openxmlformats.org/officeDocument/2006/relationships/hyperlink" Target="https://www.nasponline.org/resources-and-publications/resources-and-podcasts/covid-19-resource-center/webinar-series/strategies-for-supporting-teachers-delivering-remote-instruction" TargetMode="External"/><Relationship Id="rId87" Type="http://schemas.openxmlformats.org/officeDocument/2006/relationships/hyperlink" Target="https://www.bacb.com/rbt/" TargetMode="External"/><Relationship Id="rId61" Type="http://schemas.openxmlformats.org/officeDocument/2006/relationships/hyperlink" Target="https://home.edweb.net/webinar/every-educator-know-special-education-law/" TargetMode="External"/><Relationship Id="rId82" Type="http://schemas.openxmlformats.org/officeDocument/2006/relationships/hyperlink" Target="https://www.nasponline.org/resources-and-publications/resources-and-podcasts/covid-19-resource-center/webinar-series/legal-and-ethical-considerations-for-remote-school-psychological-services" TargetMode="External"/><Relationship Id="rId19" Type="http://schemas.openxmlformats.org/officeDocument/2006/relationships/hyperlink" Target="https://iris.peabody.vanderbilt.edu/module/pmm/" TargetMode="External"/><Relationship Id="rId14" Type="http://schemas.openxmlformats.org/officeDocument/2006/relationships/hyperlink" Target="https://iris.peabody.vanderbilt.edu/module/preref/" TargetMode="External"/><Relationship Id="rId30" Type="http://schemas.openxmlformats.org/officeDocument/2006/relationships/hyperlink" Target="https://ceedar.education.ufl.edu/cems/classroom-and-behavior-management/" TargetMode="External"/><Relationship Id="rId35" Type="http://schemas.openxmlformats.org/officeDocument/2006/relationships/hyperlink" Target="http://www.ric.edu/sherlockcenter/rimtss/11/story_html5.html" TargetMode="External"/><Relationship Id="rId56" Type="http://schemas.openxmlformats.org/officeDocument/2006/relationships/hyperlink" Target="https://www.youtube.com/watch?v=UPWrnBA2274&amp;feature=youtu.be" TargetMode="External"/><Relationship Id="rId77" Type="http://schemas.openxmlformats.org/officeDocument/2006/relationships/hyperlink" Target="https://www.nasponline.org/resources-and-publications/resources-and-podcasts/covid-19-resource-center/webinar-series/comprehensive-suicide-prevention-and-intervention-in-a-time-of-distance-learning" TargetMode="External"/><Relationship Id="rId8" Type="http://schemas.openxmlformats.org/officeDocument/2006/relationships/footnotes" Target="footnotes.xml"/><Relationship Id="rId51" Type="http://schemas.openxmlformats.org/officeDocument/2006/relationships/hyperlink" Target="https://afirm.fpg.unc.edu/node/2524" TargetMode="External"/><Relationship Id="rId72" Type="http://schemas.openxmlformats.org/officeDocument/2006/relationships/hyperlink" Target="https://intensiveintervention.org/intervention-resources/mathematics-strategies-support-intensifying-interventions" TargetMode="External"/><Relationship Id="rId93" Type="http://schemas.openxmlformats.org/officeDocument/2006/relationships/hyperlink" Target="http://ebi.missouri.edu/"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rick\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f907ad20-39b8-4ce2-b3c8-1764d2aebf08" xsi:nil="true"/>
    <Invited_Leaders xmlns="f907ad20-39b8-4ce2-b3c8-1764d2aebf08" xsi:nil="true"/>
    <Leaders xmlns="f907ad20-39b8-4ce2-b3c8-1764d2aebf08">
      <UserInfo>
        <DisplayName/>
        <AccountId xsi:nil="true"/>
        <AccountType/>
      </UserInfo>
    </Leaders>
    <Members xmlns="f907ad20-39b8-4ce2-b3c8-1764d2aebf08">
      <UserInfo>
        <DisplayName/>
        <AccountId xsi:nil="true"/>
        <AccountType/>
      </UserInfo>
    </Members>
    <Member_Groups xmlns="f907ad20-39b8-4ce2-b3c8-1764d2aebf08">
      <UserInfo>
        <DisplayName/>
        <AccountId xsi:nil="true"/>
        <AccountType/>
      </UserInfo>
    </Member_Groups>
    <Is_Collaboration_Space_Locked xmlns="f907ad20-39b8-4ce2-b3c8-1764d2aebf08" xsi:nil="true"/>
    <CultureName xmlns="f907ad20-39b8-4ce2-b3c8-1764d2aebf08" xsi:nil="true"/>
    <Distribution_Groups xmlns="f907ad20-39b8-4ce2-b3c8-1764d2aebf08" xsi:nil="true"/>
    <Has_Leaders_Only_SectionGroup xmlns="f907ad20-39b8-4ce2-b3c8-1764d2aebf08" xsi:nil="true"/>
    <DefaultSectionNames xmlns="f907ad20-39b8-4ce2-b3c8-1764d2aebf08" xsi:nil="true"/>
    <Owner xmlns="f907ad20-39b8-4ce2-b3c8-1764d2aebf08">
      <UserInfo>
        <DisplayName/>
        <AccountId xsi:nil="true"/>
        <AccountType/>
      </UserInfo>
    </Owner>
    <AppVersion xmlns="f907ad20-39b8-4ce2-b3c8-1764d2aebf08" xsi:nil="true"/>
    <NotebookType xmlns="f907ad20-39b8-4ce2-b3c8-1764d2aebf08" xsi:nil="true"/>
    <FolderType xmlns="f907ad20-39b8-4ce2-b3c8-1764d2aebf08" xsi:nil="true"/>
    <Templates xmlns="f907ad20-39b8-4ce2-b3c8-1764d2aebf08" xsi:nil="true"/>
    <Invited_Members xmlns="f907ad20-39b8-4ce2-b3c8-1764d2aebf08" xsi:nil="true"/>
    <LMS_Mappings xmlns="f907ad20-39b8-4ce2-b3c8-1764d2aebf08" xsi:nil="true"/>
    <IsNotebookLocked xmlns="f907ad20-39b8-4ce2-b3c8-1764d2aebf08" xsi:nil="true"/>
    <Math_Settings xmlns="f907ad20-39b8-4ce2-b3c8-1764d2aebf08" xsi:nil="true"/>
    <Self_Registration_Enabled xmlns="f907ad20-39b8-4ce2-b3c8-1764d2aebf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A67D661E5D047B67897BFB4C29BDF" ma:contentTypeVersion="33" ma:contentTypeDescription="Create a new document." ma:contentTypeScope="" ma:versionID="739837db3ec97317d43067ebe2cdbbdc">
  <xsd:schema xmlns:xsd="http://www.w3.org/2001/XMLSchema" xmlns:xs="http://www.w3.org/2001/XMLSchema" xmlns:p="http://schemas.microsoft.com/office/2006/metadata/properties" xmlns:ns3="f907ad20-39b8-4ce2-b3c8-1764d2aebf08" xmlns:ns4="053bffcc-dac7-4ecc-b567-3ab571b3548e" targetNamespace="http://schemas.microsoft.com/office/2006/metadata/properties" ma:root="true" ma:fieldsID="b6b69cafdde4aee80dc416c4b6e22996" ns3:_="" ns4:_="">
    <xsd:import namespace="f907ad20-39b8-4ce2-b3c8-1764d2aebf08"/>
    <xsd:import namespace="053bffcc-dac7-4ecc-b567-3ab571b354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ad20-39b8-4ce2-b3c8-1764d2aeb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bffcc-dac7-4ecc-b567-3ab571b3548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F099F-DF5B-4BB9-9413-8EF9B6C8C57B}">
  <ds:schemaRefs>
    <ds:schemaRef ds:uri="http://schemas.microsoft.com/office/2006/metadata/properties"/>
    <ds:schemaRef ds:uri="http://schemas.microsoft.com/office/infopath/2007/PartnerControls"/>
    <ds:schemaRef ds:uri="f907ad20-39b8-4ce2-b3c8-1764d2aebf08"/>
  </ds:schemaRefs>
</ds:datastoreItem>
</file>

<file path=customXml/itemProps2.xml><?xml version="1.0" encoding="utf-8"?>
<ds:datastoreItem xmlns:ds="http://schemas.openxmlformats.org/officeDocument/2006/customXml" ds:itemID="{6980E3DB-1663-4AE1-A14F-11C3BA7CF191}">
  <ds:schemaRefs>
    <ds:schemaRef ds:uri="http://schemas.microsoft.com/sharepoint/v3/contenttype/forms"/>
  </ds:schemaRefs>
</ds:datastoreItem>
</file>

<file path=customXml/itemProps3.xml><?xml version="1.0" encoding="utf-8"?>
<ds:datastoreItem xmlns:ds="http://schemas.openxmlformats.org/officeDocument/2006/customXml" ds:itemID="{9242DCEB-5694-4295-B1DF-F516301A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ad20-39b8-4ce2-b3c8-1764d2aebf08"/>
    <ds:schemaRef ds:uri="053bffcc-dac7-4ecc-b567-3ab571b35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C:\Users\Roderick\AppData\Roaming\Microsoft\Templates\Services proposal (Business Blue design).dotx</Template>
  <TotalTime>1</TotalTime>
  <Pages>36</Pages>
  <Words>13204</Words>
  <Characters>75265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Roderick</dc:creator>
  <cp:lastModifiedBy>Stratton-Gadke, Kasee</cp:lastModifiedBy>
  <cp:revision>2</cp:revision>
  <dcterms:created xsi:type="dcterms:W3CDTF">2021-01-18T20:31:00Z</dcterms:created>
  <dcterms:modified xsi:type="dcterms:W3CDTF">2021-01-18T20:31:00Z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0x0101001D5A67D661E5D047B67897BFB4C29BDF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